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75C4" w14:textId="77777777" w:rsidR="006D1202" w:rsidRPr="00C614C5" w:rsidRDefault="009F2625" w:rsidP="009F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</w:t>
      </w:r>
      <w:r w:rsidR="002F4544">
        <w:rPr>
          <w:rFonts w:ascii="Times New Roman" w:hAnsi="Times New Roman"/>
          <w:b/>
          <w:sz w:val="28"/>
          <w:szCs w:val="28"/>
        </w:rPr>
        <w:t>SUNKIASVORIŲ IR LENGVŲJŲ AUTOMOBILIŲ SERVISO ĮKŪRIMAS ŠVENČIONIŲ RAJONE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82EA7FD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</w:t>
      </w:r>
      <w:r w:rsidR="00A237B0">
        <w:rPr>
          <w:rFonts w:ascii="Times New Roman" w:hAnsi="Times New Roman" w:cs="Times New Roman"/>
          <w:sz w:val="24"/>
          <w:szCs w:val="24"/>
        </w:rPr>
        <w:t>1</w:t>
      </w:r>
      <w:r w:rsidR="00D8746C">
        <w:rPr>
          <w:rFonts w:ascii="Times New Roman" w:hAnsi="Times New Roman" w:cs="Times New Roman"/>
          <w:sz w:val="24"/>
          <w:szCs w:val="24"/>
        </w:rPr>
        <w:t>5</w:t>
      </w:r>
      <w:r w:rsidR="00282ACE" w:rsidRPr="00282ACE">
        <w:rPr>
          <w:rFonts w:ascii="Times New Roman" w:hAnsi="Times New Roman" w:cs="Times New Roman"/>
          <w:sz w:val="24"/>
          <w:szCs w:val="24"/>
        </w:rPr>
        <w:t>-</w:t>
      </w:r>
      <w:r w:rsidR="002F4544">
        <w:rPr>
          <w:rFonts w:ascii="Times New Roman" w:hAnsi="Times New Roman" w:cs="Times New Roman"/>
          <w:sz w:val="24"/>
          <w:szCs w:val="24"/>
        </w:rPr>
        <w:t>6</w:t>
      </w:r>
      <w:r w:rsidR="00282ACE" w:rsidRPr="00282ACE">
        <w:rPr>
          <w:rFonts w:ascii="Times New Roman" w:hAnsi="Times New Roman" w:cs="Times New Roman"/>
          <w:sz w:val="24"/>
          <w:szCs w:val="24"/>
        </w:rPr>
        <w:t>-20</w:t>
      </w:r>
      <w:r w:rsidR="00A237B0">
        <w:rPr>
          <w:rFonts w:ascii="Times New Roman" w:hAnsi="Times New Roman" w:cs="Times New Roman"/>
          <w:sz w:val="24"/>
          <w:szCs w:val="24"/>
        </w:rPr>
        <w:t>20</w:t>
      </w:r>
    </w:p>
    <w:p w14:paraId="00EF48D7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614C5" w:rsidRPr="002F4544" w14:paraId="2CC9EA5E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0EDC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B201BE" w:rsidRPr="002F4544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F4F3" w14:textId="77777777" w:rsidR="006D1202" w:rsidRPr="002F4544" w:rsidRDefault="002F4544" w:rsidP="002F454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sz w:val="24"/>
                <w:szCs w:val="24"/>
                <w:lang w:eastAsia="lt-LT"/>
              </w:rPr>
              <w:t>Mažoji bendrija „</w:t>
            </w:r>
            <w:proofErr w:type="spellStart"/>
            <w:r w:rsidRPr="002F4544">
              <w:rPr>
                <w:rFonts w:ascii="Times New Roman" w:hAnsi="Times New Roman"/>
                <w:sz w:val="24"/>
                <w:szCs w:val="24"/>
                <w:lang w:eastAsia="lt-LT"/>
              </w:rPr>
              <w:t>Vikmonta</w:t>
            </w:r>
            <w:proofErr w:type="spellEnd"/>
            <w:r w:rsidRPr="002F4544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614C5" w:rsidRPr="002F4544" w14:paraId="0F219A46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D4B0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B26" w14:textId="77777777" w:rsidR="006D1202" w:rsidRPr="002F4544" w:rsidRDefault="006D1202" w:rsidP="002F454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2F4544" w14:paraId="042797D0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1E43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37B0" w:rsidRPr="002F454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7F8" w14:textId="77777777" w:rsidR="006D1202" w:rsidRPr="002F4544" w:rsidRDefault="006D1202" w:rsidP="002F454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sz w:val="24"/>
                <w:szCs w:val="24"/>
              </w:rPr>
              <w:t>„Ūkio ir verslo plėtra“</w:t>
            </w:r>
            <w:r w:rsidR="00A237B0" w:rsidRPr="002F4544">
              <w:rPr>
                <w:rFonts w:ascii="Times New Roman" w:hAnsi="Times New Roman"/>
                <w:sz w:val="24"/>
                <w:szCs w:val="24"/>
              </w:rPr>
              <w:t>/</w:t>
            </w:r>
            <w:r w:rsidRPr="002F4544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</w:t>
            </w:r>
            <w:r w:rsidR="00671DD7" w:rsidRPr="002F4544">
              <w:rPr>
                <w:rFonts w:ascii="Times New Roman" w:hAnsi="Times New Roman"/>
                <w:sz w:val="24"/>
                <w:szCs w:val="24"/>
              </w:rPr>
              <w:t>radėti</w:t>
            </w:r>
            <w:r w:rsidRPr="002F4544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671DD7" w:rsidRPr="002F4544">
              <w:rPr>
                <w:rFonts w:ascii="Times New Roman" w:hAnsi="Times New Roman"/>
                <w:sz w:val="24"/>
                <w:szCs w:val="24"/>
              </w:rPr>
              <w:t>2</w:t>
            </w:r>
            <w:r w:rsidRPr="002F45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2F4544" w14:paraId="4E58DBA0" w14:textId="77777777" w:rsidTr="002F4544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BDA2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D19" w14:textId="77777777" w:rsidR="006D1202" w:rsidRPr="002F4544" w:rsidRDefault="006D1202" w:rsidP="002F45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237B0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746C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D8746C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vasario 22</w:t>
            </w:r>
            <w:r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544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4544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2F4544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liepos 23</w:t>
            </w:r>
            <w:r w:rsidR="00D8746C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7B0" w:rsidRPr="002F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</w:tr>
      <w:tr w:rsidR="001C4DBA" w:rsidRPr="002F4544" w14:paraId="7EE3B42C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7745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6C5A" w14:textId="77777777" w:rsidR="006D1202" w:rsidRPr="002F4544" w:rsidRDefault="002F4544" w:rsidP="002F454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Cs/>
                <w:sz w:val="24"/>
                <w:szCs w:val="24"/>
              </w:rPr>
              <w:t>77 589,85</w:t>
            </w:r>
            <w:r w:rsidR="00AC7F9E" w:rsidRPr="002F454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201BE" w:rsidRPr="002F454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6110E" w:rsidRPr="002F4544">
              <w:rPr>
                <w:rFonts w:ascii="Times New Roman" w:hAnsi="Times New Roman"/>
                <w:sz w:val="24"/>
                <w:szCs w:val="24"/>
              </w:rPr>
              <w:t>Eur</w:t>
            </w:r>
            <w:r w:rsidR="006D1202" w:rsidRPr="002F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B0" w:rsidRPr="002F4544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2F4544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1C4DBA" w:rsidRPr="002F4544" w14:paraId="16E0AB31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0961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86C" w14:textId="77777777" w:rsidR="006D1202" w:rsidRPr="002F4544" w:rsidRDefault="002F4544" w:rsidP="002F454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sz w:val="24"/>
                <w:szCs w:val="24"/>
              </w:rPr>
              <w:t>44 887,00</w:t>
            </w:r>
            <w:r w:rsidR="00C6110E" w:rsidRPr="002F4544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2F4544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2F4544" w14:paraId="1263CD9F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4194" w14:textId="77777777" w:rsidR="006D1202" w:rsidRPr="002F4544" w:rsidRDefault="006D1202" w:rsidP="002F4544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544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2F4544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F3E" w14:textId="77777777" w:rsidR="006D1202" w:rsidRPr="002F4544" w:rsidRDefault="009F2625" w:rsidP="002F454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4544">
              <w:rPr>
                <w:rFonts w:ascii="Times New Roman" w:hAnsi="Times New Roman"/>
                <w:sz w:val="24"/>
                <w:szCs w:val="24"/>
              </w:rPr>
              <w:t>70</w:t>
            </w:r>
            <w:r w:rsidR="005F2F16" w:rsidRPr="002F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0E" w:rsidRPr="002F4544">
              <w:rPr>
                <w:rFonts w:ascii="Times New Roman" w:hAnsi="Times New Roman"/>
                <w:sz w:val="24"/>
                <w:szCs w:val="24"/>
              </w:rPr>
              <w:t>proc.</w:t>
            </w:r>
          </w:p>
        </w:tc>
      </w:tr>
      <w:tr w:rsidR="005C266A" w:rsidRPr="005C266A" w14:paraId="5F0D98D9" w14:textId="77777777" w:rsidTr="005C266A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B744" w14:textId="72CF9C11" w:rsidR="005C266A" w:rsidRPr="002F4544" w:rsidRDefault="005C266A" w:rsidP="002F4544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491" w14:textId="4C893C83" w:rsidR="005C266A" w:rsidRPr="005C266A" w:rsidRDefault="005C266A" w:rsidP="005C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6A">
              <w:rPr>
                <w:rFonts w:ascii="Times New Roman" w:hAnsi="Times New Roman" w:cs="Times New Roman"/>
                <w:sz w:val="24"/>
                <w:szCs w:val="24"/>
              </w:rPr>
              <w:t>Jančiūnų</w:t>
            </w:r>
            <w:proofErr w:type="spellEnd"/>
            <w:r w:rsidRPr="005C266A">
              <w:rPr>
                <w:rFonts w:ascii="Times New Roman" w:hAnsi="Times New Roman" w:cs="Times New Roman"/>
                <w:sz w:val="24"/>
                <w:szCs w:val="24"/>
              </w:rPr>
              <w:t xml:space="preserve"> g. 15, </w:t>
            </w:r>
            <w:proofErr w:type="spellStart"/>
            <w:r w:rsidRPr="005C266A">
              <w:rPr>
                <w:rFonts w:ascii="Times New Roman" w:hAnsi="Times New Roman" w:cs="Times New Roman"/>
                <w:sz w:val="24"/>
                <w:szCs w:val="24"/>
              </w:rPr>
              <w:t>Jančiūnų</w:t>
            </w:r>
            <w:proofErr w:type="spellEnd"/>
            <w:r w:rsidRPr="005C266A">
              <w:rPr>
                <w:rFonts w:ascii="Times New Roman" w:hAnsi="Times New Roman" w:cs="Times New Roman"/>
                <w:sz w:val="24"/>
                <w:szCs w:val="24"/>
              </w:rPr>
              <w:t xml:space="preserve"> k., Švenčionių sen.,</w:t>
            </w:r>
            <w:r w:rsidRPr="005C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6A">
              <w:rPr>
                <w:rFonts w:ascii="Times New Roman" w:hAnsi="Times New Roman" w:cs="Times New Roman"/>
                <w:sz w:val="24"/>
                <w:szCs w:val="24"/>
              </w:rPr>
              <w:t>Švenčionių r.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bookmarkStart w:id="0" w:name="_GoBack"/>
            <w:bookmarkEnd w:id="0"/>
          </w:p>
        </w:tc>
      </w:tr>
    </w:tbl>
    <w:p w14:paraId="19D3F60D" w14:textId="77777777" w:rsidR="008B0444" w:rsidRPr="002F4544" w:rsidRDefault="008B0444" w:rsidP="002F45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3076B" w14:textId="77777777" w:rsidR="00AC7F9E" w:rsidRPr="002F4544" w:rsidRDefault="00B201BE" w:rsidP="002F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4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16B1" w:rsidRPr="002F4544">
        <w:rPr>
          <w:rFonts w:ascii="Times New Roman" w:hAnsi="Times New Roman" w:cs="Times New Roman"/>
          <w:b/>
          <w:bCs/>
          <w:sz w:val="24"/>
          <w:szCs w:val="24"/>
        </w:rPr>
        <w:t>rojekto tikslas</w:t>
      </w:r>
      <w:r w:rsidRPr="002F4544">
        <w:rPr>
          <w:rFonts w:ascii="Times New Roman" w:hAnsi="Times New Roman" w:cs="Times New Roman"/>
          <w:sz w:val="24"/>
          <w:szCs w:val="24"/>
        </w:rPr>
        <w:t xml:space="preserve"> –</w:t>
      </w:r>
      <w:r w:rsidR="002F4544" w:rsidRPr="002F4544">
        <w:rPr>
          <w:rFonts w:ascii="Times New Roman" w:hAnsi="Times New Roman" w:cs="Times New Roman"/>
          <w:sz w:val="24"/>
          <w:szCs w:val="24"/>
        </w:rPr>
        <w:t>sukurti konkurencingą įmonę kaimo teritorijoje, teikiančią sunkiasvorių ir lengvųjų automobilių serviso paslaugas Švenčionių rajone (ratų remonto ir montavimo ir kitų mechaninių gedimų srityje) bei sukurti ir išlaikyti 2 naujas darbo vietas kaimo gyventojams</w:t>
      </w:r>
      <w:r w:rsidR="00AC7F9E" w:rsidRPr="002F4544">
        <w:rPr>
          <w:rFonts w:ascii="Times New Roman" w:hAnsi="Times New Roman" w:cs="Times New Roman"/>
          <w:sz w:val="24"/>
          <w:szCs w:val="24"/>
        </w:rPr>
        <w:t>.</w:t>
      </w:r>
    </w:p>
    <w:p w14:paraId="6A9084A3" w14:textId="77777777" w:rsidR="005F2F16" w:rsidRPr="002F4544" w:rsidRDefault="00B201BE" w:rsidP="002F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F454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2F4544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  <w:r w:rsidR="005F2F16" w:rsidRPr="002F4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D494A" w14:textId="77777777" w:rsidR="002F4544" w:rsidRPr="002F4544" w:rsidRDefault="002F4544" w:rsidP="002F4544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F4544">
        <w:rPr>
          <w:rFonts w:ascii="Times New Roman" w:hAnsi="Times New Roman" w:cs="Times New Roman"/>
          <w:sz w:val="24"/>
          <w:szCs w:val="24"/>
        </w:rPr>
        <w:t xml:space="preserve">1. </w:t>
      </w:r>
      <w:r w:rsidRPr="002F4544">
        <w:rPr>
          <w:rFonts w:ascii="Times New Roman" w:hAnsi="Times New Roman" w:cs="Times New Roman"/>
          <w:sz w:val="24"/>
          <w:szCs w:val="24"/>
          <w:lang w:eastAsia="lt-LT"/>
        </w:rPr>
        <w:t>Sukurti naujas darbo vietas kaimo gyventojams;</w:t>
      </w:r>
    </w:p>
    <w:p w14:paraId="5B31812F" w14:textId="77777777" w:rsidR="002F4544" w:rsidRPr="002F4544" w:rsidRDefault="002F4544" w:rsidP="002F4544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F4544">
        <w:rPr>
          <w:rFonts w:ascii="Times New Roman" w:hAnsi="Times New Roman" w:cs="Times New Roman"/>
          <w:sz w:val="24"/>
          <w:szCs w:val="24"/>
          <w:lang w:eastAsia="lt-LT"/>
        </w:rPr>
        <w:t xml:space="preserve">2. Įsigyti </w:t>
      </w:r>
      <w:r w:rsidRPr="002F4544">
        <w:rPr>
          <w:rFonts w:ascii="Times New Roman" w:hAnsi="Times New Roman" w:cs="Times New Roman"/>
          <w:sz w:val="24"/>
          <w:szCs w:val="24"/>
        </w:rPr>
        <w:t>modernią ir efektyvią įrangą serviso paslaugų teikimui;</w:t>
      </w:r>
    </w:p>
    <w:p w14:paraId="1535D818" w14:textId="77777777" w:rsidR="002F4544" w:rsidRPr="002F4544" w:rsidRDefault="002F4544" w:rsidP="002F4544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F4544">
        <w:rPr>
          <w:rFonts w:ascii="Times New Roman" w:hAnsi="Times New Roman" w:cs="Times New Roman"/>
          <w:sz w:val="24"/>
          <w:szCs w:val="24"/>
          <w:lang w:eastAsia="lt-LT"/>
        </w:rPr>
        <w:t xml:space="preserve">3. Organizuoti </w:t>
      </w:r>
      <w:r w:rsidRPr="002F4544">
        <w:rPr>
          <w:rFonts w:ascii="Times New Roman" w:hAnsi="Times New Roman" w:cs="Times New Roman"/>
          <w:sz w:val="24"/>
          <w:szCs w:val="24"/>
        </w:rPr>
        <w:t xml:space="preserve">serviso </w:t>
      </w:r>
      <w:r w:rsidRPr="002F4544">
        <w:rPr>
          <w:rFonts w:ascii="Times New Roman" w:hAnsi="Times New Roman" w:cs="Times New Roman"/>
          <w:sz w:val="24"/>
          <w:szCs w:val="24"/>
          <w:lang w:eastAsia="lt-LT"/>
        </w:rPr>
        <w:t>paslaugų teikimą</w:t>
      </w:r>
      <w:r w:rsidRPr="002F45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F4544">
        <w:rPr>
          <w:rFonts w:ascii="Times New Roman" w:hAnsi="Times New Roman" w:cs="Times New Roman"/>
          <w:iCs/>
          <w:sz w:val="24"/>
          <w:szCs w:val="24"/>
        </w:rPr>
        <w:t>Jančiūnų</w:t>
      </w:r>
      <w:proofErr w:type="spellEnd"/>
      <w:r w:rsidRPr="002F4544">
        <w:rPr>
          <w:rFonts w:ascii="Times New Roman" w:hAnsi="Times New Roman" w:cs="Times New Roman"/>
          <w:iCs/>
          <w:sz w:val="24"/>
          <w:szCs w:val="24"/>
        </w:rPr>
        <w:t xml:space="preserve"> k. Švenčionių rajone.</w:t>
      </w:r>
    </w:p>
    <w:p w14:paraId="4DAFD966" w14:textId="77777777" w:rsidR="002F4544" w:rsidRPr="002F4544" w:rsidRDefault="00952553" w:rsidP="002F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4544">
        <w:rPr>
          <w:rFonts w:ascii="Times New Roman" w:hAnsi="Times New Roman" w:cs="Times New Roman"/>
          <w:b/>
          <w:bCs/>
          <w:sz w:val="24"/>
          <w:szCs w:val="24"/>
        </w:rPr>
        <w:t>Laukiamas</w:t>
      </w:r>
      <w:r w:rsidR="00B201BE" w:rsidRPr="002F4544">
        <w:rPr>
          <w:rFonts w:ascii="Times New Roman" w:hAnsi="Times New Roman" w:cs="Times New Roman"/>
          <w:b/>
          <w:bCs/>
          <w:sz w:val="24"/>
          <w:szCs w:val="24"/>
        </w:rPr>
        <w:t xml:space="preserve"> rezultatas:</w:t>
      </w:r>
      <w:r w:rsidR="002F4544" w:rsidRPr="002F45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544" w:rsidRPr="002F4544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Mažoji bendrija „</w:t>
      </w:r>
      <w:proofErr w:type="spellStart"/>
      <w:r w:rsidR="002F4544" w:rsidRPr="002F4544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Vikmonta</w:t>
      </w:r>
      <w:proofErr w:type="spellEnd"/>
      <w:r w:rsidR="002F4544" w:rsidRPr="002F4544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" naujai įsteigta (2020 m.), konkrečiai suplanuotai ir apgalvotai veiklai, pagal </w:t>
      </w:r>
      <w:r w:rsidR="002F4544" w:rsidRPr="00067B3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EVRK 45.20 - v</w:t>
      </w:r>
      <w:r w:rsidR="002F4544" w:rsidRPr="00067B37">
        <w:rPr>
          <w:rFonts w:ascii="Times New Roman" w:hAnsi="Times New Roman" w:cs="Times New Roman"/>
          <w:sz w:val="24"/>
          <w:szCs w:val="24"/>
        </w:rPr>
        <w:t>ariklinių</w:t>
      </w:r>
      <w:r w:rsidR="002F4544" w:rsidRPr="002F4544">
        <w:rPr>
          <w:rFonts w:ascii="Times New Roman" w:hAnsi="Times New Roman" w:cs="Times New Roman"/>
          <w:sz w:val="24"/>
          <w:szCs w:val="24"/>
        </w:rPr>
        <w:t xml:space="preserve"> transporto priemonių techninė priežiūra ir remontas (mechaninis automobilių remontas,</w:t>
      </w:r>
      <w:r w:rsidR="002F4544" w:rsidRPr="002F4544">
        <w:rPr>
          <w:rFonts w:ascii="Times New Roman" w:hAnsi="Times New Roman" w:cs="Times New Roman"/>
          <w:sz w:val="24"/>
          <w:szCs w:val="24"/>
          <w:lang w:eastAsia="lt-LT"/>
        </w:rPr>
        <w:t xml:space="preserve"> padangų ir kamerų remontas).</w:t>
      </w:r>
      <w:r w:rsidR="002F4544" w:rsidRPr="002F454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2F4544" w:rsidRPr="002F4544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Išanalizavus esamą rinką, </w:t>
      </w:r>
      <w:r w:rsidR="00067B3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projekto vykdytojas</w:t>
      </w:r>
      <w:r w:rsidR="002F4544" w:rsidRPr="002F4544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priėmė sprendimą teikti būtent tokias paslaugas, sunkiasvorių automobilių servisą, ratų remontui, montavimui ir kitiems mechaniniams darbams. Galimas veiklos privalumas - rato gedimo šalinimas įvykio vietoje, neatvykstant į servisą.</w:t>
      </w:r>
    </w:p>
    <w:p w14:paraId="6E33FF3C" w14:textId="77777777" w:rsidR="002F4544" w:rsidRPr="002F4544" w:rsidRDefault="002F4544" w:rsidP="002F4544">
      <w:pPr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F4544">
        <w:rPr>
          <w:rFonts w:ascii="Times New Roman" w:hAnsi="Times New Roman" w:cs="Times New Roman"/>
          <w:sz w:val="24"/>
          <w:szCs w:val="24"/>
        </w:rPr>
        <w:t xml:space="preserve">Projektas bus įgyvendintas labai mažos įmonės, kurios registracijos ir buveinės vieta - kaimo vietovė. </w:t>
      </w:r>
      <w:r w:rsidRPr="002F4544">
        <w:rPr>
          <w:rFonts w:ascii="Times New Roman" w:hAnsi="Times New Roman" w:cs="Times New Roman"/>
          <w:iCs/>
          <w:sz w:val="24"/>
          <w:szCs w:val="24"/>
        </w:rPr>
        <w:t>Siekiant įgyvendinti tikslą numatoma į</w:t>
      </w:r>
      <w:r w:rsidRPr="002F4544">
        <w:rPr>
          <w:rFonts w:ascii="Times New Roman" w:hAnsi="Times New Roman" w:cs="Times New Roman"/>
          <w:sz w:val="24"/>
          <w:szCs w:val="24"/>
        </w:rPr>
        <w:t xml:space="preserve">sigyti modernią ir efektyvią įrangą planuojamoms paslaugoms: montavimo balansavimo staklių komplektas (lengvųjų automobilių, sunkvežimių ir AGRO padangų aptarnavimui)– 1 </w:t>
      </w:r>
      <w:proofErr w:type="spellStart"/>
      <w:r w:rsidRPr="002F4544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2F4544">
        <w:rPr>
          <w:rFonts w:ascii="Times New Roman" w:hAnsi="Times New Roman" w:cs="Times New Roman"/>
          <w:sz w:val="24"/>
          <w:szCs w:val="24"/>
        </w:rPr>
        <w:t xml:space="preserve">.; padangų remonto įrangos komplektas - 1 </w:t>
      </w:r>
      <w:proofErr w:type="spellStart"/>
      <w:r w:rsidRPr="002F4544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2F4544">
        <w:rPr>
          <w:rFonts w:ascii="Times New Roman" w:hAnsi="Times New Roman" w:cs="Times New Roman"/>
          <w:sz w:val="24"/>
          <w:szCs w:val="24"/>
        </w:rPr>
        <w:t xml:space="preserve">.; oro kompresoriaus sistema su pneumatine įranga - 1 </w:t>
      </w:r>
      <w:proofErr w:type="spellStart"/>
      <w:r w:rsidRPr="002F4544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2F4544">
        <w:rPr>
          <w:rFonts w:ascii="Times New Roman" w:hAnsi="Times New Roman" w:cs="Times New Roman"/>
          <w:sz w:val="24"/>
          <w:szCs w:val="24"/>
        </w:rPr>
        <w:t xml:space="preserve">.; darbastalių sistema su įrankių vežimėliais ir įrankių komplektais - 1 </w:t>
      </w:r>
      <w:proofErr w:type="spellStart"/>
      <w:r w:rsidRPr="002F4544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2F4544">
        <w:rPr>
          <w:rFonts w:ascii="Times New Roman" w:hAnsi="Times New Roman" w:cs="Times New Roman"/>
          <w:sz w:val="24"/>
          <w:szCs w:val="24"/>
        </w:rPr>
        <w:t>.</w:t>
      </w:r>
    </w:p>
    <w:p w14:paraId="5BD39130" w14:textId="77777777" w:rsidR="002F4544" w:rsidRPr="002F4544" w:rsidRDefault="002F4544" w:rsidP="002F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44">
        <w:rPr>
          <w:rFonts w:ascii="Times New Roman" w:hAnsi="Times New Roman" w:cs="Times New Roman"/>
          <w:sz w:val="24"/>
          <w:szCs w:val="24"/>
        </w:rPr>
        <w:t>Įsigijus modernią ir efektyvią įrangą bus sukurtos 2 darbo vietos dirbti pilnu etatu, kaimo gyventojams iki 40 metų. Sukuriamos 2 darbo vietos serviso mechanikams, kurie bus atsakingi už priimtų užsakymų vykdymą.</w:t>
      </w:r>
    </w:p>
    <w:p w14:paraId="5E75C9F5" w14:textId="77777777" w:rsidR="00FA6BC3" w:rsidRPr="002F4544" w:rsidRDefault="00FA6BC3" w:rsidP="002F4544">
      <w:pPr>
        <w:pStyle w:val="Sraopastraipa"/>
        <w:ind w:left="37"/>
        <w:jc w:val="both"/>
        <w:rPr>
          <w:shd w:val="clear" w:color="auto" w:fill="FFFFFF"/>
        </w:rPr>
      </w:pPr>
    </w:p>
    <w:sectPr w:rsidR="00FA6BC3" w:rsidRPr="002F4544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67B37"/>
    <w:rsid w:val="00071352"/>
    <w:rsid w:val="000A5A7F"/>
    <w:rsid w:val="000C66BB"/>
    <w:rsid w:val="00161311"/>
    <w:rsid w:val="001C4DBA"/>
    <w:rsid w:val="001F16B1"/>
    <w:rsid w:val="00210A3D"/>
    <w:rsid w:val="002259B4"/>
    <w:rsid w:val="00261921"/>
    <w:rsid w:val="00282ACE"/>
    <w:rsid w:val="002B6907"/>
    <w:rsid w:val="002F4544"/>
    <w:rsid w:val="0033284A"/>
    <w:rsid w:val="00346A9F"/>
    <w:rsid w:val="00441A5C"/>
    <w:rsid w:val="00485201"/>
    <w:rsid w:val="004B0754"/>
    <w:rsid w:val="004F7E31"/>
    <w:rsid w:val="00502189"/>
    <w:rsid w:val="00513FC6"/>
    <w:rsid w:val="005873D0"/>
    <w:rsid w:val="005C266A"/>
    <w:rsid w:val="005F2F16"/>
    <w:rsid w:val="00671DD7"/>
    <w:rsid w:val="006D1202"/>
    <w:rsid w:val="006E5004"/>
    <w:rsid w:val="006E7167"/>
    <w:rsid w:val="006F2BD0"/>
    <w:rsid w:val="006F406E"/>
    <w:rsid w:val="007513EF"/>
    <w:rsid w:val="007970A0"/>
    <w:rsid w:val="007C4206"/>
    <w:rsid w:val="00805C6D"/>
    <w:rsid w:val="0081720A"/>
    <w:rsid w:val="008B0444"/>
    <w:rsid w:val="008B1E7F"/>
    <w:rsid w:val="008D4960"/>
    <w:rsid w:val="00921CDD"/>
    <w:rsid w:val="009434E7"/>
    <w:rsid w:val="00952553"/>
    <w:rsid w:val="00966B5D"/>
    <w:rsid w:val="009B3654"/>
    <w:rsid w:val="009B374C"/>
    <w:rsid w:val="009E454A"/>
    <w:rsid w:val="009F2625"/>
    <w:rsid w:val="00A237B0"/>
    <w:rsid w:val="00A453C2"/>
    <w:rsid w:val="00AC7F9E"/>
    <w:rsid w:val="00AD5500"/>
    <w:rsid w:val="00B045B4"/>
    <w:rsid w:val="00B201BE"/>
    <w:rsid w:val="00B20F1F"/>
    <w:rsid w:val="00B54F9E"/>
    <w:rsid w:val="00C01F7F"/>
    <w:rsid w:val="00C20AAD"/>
    <w:rsid w:val="00C6110E"/>
    <w:rsid w:val="00C614C5"/>
    <w:rsid w:val="00CD2175"/>
    <w:rsid w:val="00D23D5C"/>
    <w:rsid w:val="00D619A1"/>
    <w:rsid w:val="00D8746C"/>
    <w:rsid w:val="00E25E38"/>
    <w:rsid w:val="00ED0989"/>
    <w:rsid w:val="00EE12AE"/>
    <w:rsid w:val="00F21DF2"/>
    <w:rsid w:val="00F52A65"/>
    <w:rsid w:val="00F97446"/>
    <w:rsid w:val="00FA094B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45D0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797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E8F4-736C-4F59-8589-05F3FBEF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2021-03-23T09:20:00Z</dcterms:created>
  <dcterms:modified xsi:type="dcterms:W3CDTF">2021-03-23T13:49:00Z</dcterms:modified>
</cp:coreProperties>
</file>