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33F" w:rsidRDefault="0065533F" w:rsidP="0065533F">
      <w:pPr>
        <w:ind w:left="5102"/>
        <w:jc w:val="both"/>
        <w:rPr>
          <w:rFonts w:ascii="Times New Roman" w:eastAsia="Calibri" w:hAnsi="Times New Roman" w:cs="Times New Roman"/>
        </w:rPr>
      </w:pPr>
      <w:r>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Pr>
          <w:rFonts w:ascii="Times New Roman" w:hAnsi="Times New Roman" w:cs="Times New Roman"/>
        </w:rPr>
        <w:t xml:space="preserve">„Bendradarbiavimas“ veiklos srities </w:t>
      </w:r>
      <w:bookmarkStart w:id="0" w:name="_GoBack"/>
      <w:bookmarkEnd w:id="0"/>
      <w:r>
        <w:rPr>
          <w:rFonts w:ascii="Times New Roman" w:hAnsi="Times New Roman" w:cs="Times New Roman"/>
        </w:rPr>
        <w:t xml:space="preserve">„Bendradarbiavimas įgyvendinant vietos lygio populiarinimo veiklą, skirtą trumpoms tiekimo grandinėms bei vietos rinkoms plėtoti (reglamentuoja KPP)“ </w:t>
      </w:r>
      <w:r>
        <w:rPr>
          <w:rFonts w:ascii="Times New Roman" w:eastAsia="Calibri" w:hAnsi="Times New Roman" w:cs="Times New Roman"/>
        </w:rPr>
        <w:t>finansavimo sąlygų aprašo 7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4B207F"/>
    <w:rsid w:val="0065533F"/>
    <w:rsid w:val="0070570A"/>
    <w:rsid w:val="0081422C"/>
    <w:rsid w:val="0098173D"/>
    <w:rsid w:val="00A1567C"/>
    <w:rsid w:val="00D15169"/>
    <w:rsid w:val="00D877E2"/>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6F61"/>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2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1126</Words>
  <Characters>643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10</cp:revision>
  <dcterms:created xsi:type="dcterms:W3CDTF">2019-03-13T14:30:00Z</dcterms:created>
  <dcterms:modified xsi:type="dcterms:W3CDTF">2020-09-29T12:26:00Z</dcterms:modified>
</cp:coreProperties>
</file>