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2BBA" w:rsidRPr="003203FC" w:rsidRDefault="003203FC" w:rsidP="00C524D5">
      <w:pPr>
        <w:pStyle w:val="Betarp"/>
        <w:ind w:firstLine="0"/>
        <w:rPr>
          <w:b/>
          <w:sz w:val="28"/>
          <w:szCs w:val="28"/>
        </w:rPr>
      </w:pPr>
      <w:r>
        <w:rPr>
          <w:b/>
          <w:sz w:val="28"/>
          <w:szCs w:val="28"/>
        </w:rPr>
        <w:t xml:space="preserve">Seimo ir </w:t>
      </w:r>
      <w:r w:rsidR="007E5C84" w:rsidRPr="003203FC">
        <w:rPr>
          <w:b/>
          <w:sz w:val="28"/>
          <w:szCs w:val="28"/>
        </w:rPr>
        <w:t>Pasaulio lietuvių bendruomenė</w:t>
      </w:r>
      <w:r>
        <w:rPr>
          <w:b/>
          <w:sz w:val="28"/>
          <w:szCs w:val="28"/>
        </w:rPr>
        <w:t>s komisija tiesia bendrus tiltus</w:t>
      </w:r>
      <w:r w:rsidR="007E5C84" w:rsidRPr="003203FC">
        <w:rPr>
          <w:b/>
          <w:sz w:val="28"/>
          <w:szCs w:val="28"/>
        </w:rPr>
        <w:t xml:space="preserve"> </w:t>
      </w:r>
    </w:p>
    <w:p w:rsidR="00902BBA" w:rsidRPr="003203FC" w:rsidRDefault="00902BBA" w:rsidP="00C524D5">
      <w:pPr>
        <w:pStyle w:val="Betarp"/>
        <w:ind w:firstLine="0"/>
        <w:rPr>
          <w:b/>
        </w:rPr>
      </w:pPr>
    </w:p>
    <w:p w:rsidR="00902BBA" w:rsidRPr="00357AF8" w:rsidRDefault="00902BBA" w:rsidP="00C524D5">
      <w:pPr>
        <w:pStyle w:val="Betarp"/>
        <w:ind w:firstLine="0"/>
        <w:rPr>
          <w:b/>
        </w:rPr>
      </w:pPr>
      <w:r w:rsidRPr="00357AF8">
        <w:rPr>
          <w:b/>
        </w:rPr>
        <w:t>Guoda Burokienė</w:t>
      </w:r>
    </w:p>
    <w:p w:rsidR="00902BBA" w:rsidRPr="00357AF8" w:rsidRDefault="00902BBA" w:rsidP="00C524D5">
      <w:pPr>
        <w:pStyle w:val="Betarp"/>
        <w:ind w:firstLine="0"/>
        <w:rPr>
          <w:b/>
        </w:rPr>
      </w:pPr>
      <w:r>
        <w:rPr>
          <w:b/>
        </w:rPr>
        <w:t>Lietuvos Respublikos Seimo V</w:t>
      </w:r>
      <w:r w:rsidRPr="00357AF8">
        <w:rPr>
          <w:b/>
        </w:rPr>
        <w:t>alstybės valdymo ir savivaldybių komiteto narė</w:t>
      </w:r>
      <w:r>
        <w:rPr>
          <w:b/>
        </w:rPr>
        <w:t>,</w:t>
      </w:r>
    </w:p>
    <w:p w:rsidR="00902BBA" w:rsidRDefault="00902BBA" w:rsidP="00C524D5">
      <w:pPr>
        <w:pStyle w:val="Betarp"/>
        <w:ind w:firstLine="0"/>
        <w:rPr>
          <w:b/>
          <w:szCs w:val="24"/>
        </w:rPr>
      </w:pPr>
      <w:r>
        <w:rPr>
          <w:b/>
          <w:szCs w:val="24"/>
        </w:rPr>
        <w:t>Seimo Migracijos komisijos pirmininkė</w:t>
      </w:r>
    </w:p>
    <w:p w:rsidR="00902BBA" w:rsidRDefault="00902BBA" w:rsidP="00C524D5">
      <w:pPr>
        <w:pStyle w:val="Betarp"/>
        <w:ind w:firstLine="0"/>
        <w:rPr>
          <w:b/>
          <w:szCs w:val="24"/>
        </w:rPr>
      </w:pPr>
      <w:r w:rsidRPr="006B71A4">
        <w:rPr>
          <w:b/>
          <w:szCs w:val="24"/>
        </w:rPr>
        <w:t>Lietuvos valstiečių ir žaliųjų sąjungos frakcijos narė</w:t>
      </w:r>
    </w:p>
    <w:p w:rsidR="00902BBA" w:rsidRPr="006B71A4" w:rsidRDefault="00902BBA" w:rsidP="00C524D5">
      <w:pPr>
        <w:pStyle w:val="Betarp"/>
        <w:ind w:firstLine="0"/>
        <w:rPr>
          <w:b/>
          <w:szCs w:val="24"/>
        </w:rPr>
      </w:pPr>
    </w:p>
    <w:p w:rsidR="00050763" w:rsidRDefault="00C524D5" w:rsidP="00C524D5">
      <w:pPr>
        <w:shd w:val="clear" w:color="auto" w:fill="FFFFFF"/>
        <w:spacing w:before="100" w:beforeAutospacing="1" w:after="270" w:line="270" w:lineRule="atLeast"/>
        <w:jc w:val="both"/>
        <w:rPr>
          <w:rFonts w:eastAsia="Times New Roman" w:cs="Times New Roman"/>
          <w:color w:val="000000"/>
          <w:sz w:val="24"/>
          <w:szCs w:val="24"/>
          <w:lang w:eastAsia="lt-LT"/>
        </w:rPr>
      </w:pPr>
      <w:r>
        <w:rPr>
          <w:sz w:val="24"/>
          <w:szCs w:val="24"/>
          <w:lang w:eastAsia="lt-LT"/>
        </w:rPr>
        <w:t xml:space="preserve">       </w:t>
      </w:r>
      <w:r w:rsidR="00991C42">
        <w:rPr>
          <w:sz w:val="24"/>
          <w:szCs w:val="24"/>
          <w:lang w:eastAsia="lt-LT"/>
        </w:rPr>
        <w:t xml:space="preserve">Spalio paskutinę </w:t>
      </w:r>
      <w:r w:rsidR="00552D59" w:rsidRPr="00050763">
        <w:rPr>
          <w:sz w:val="24"/>
          <w:szCs w:val="24"/>
          <w:lang w:eastAsia="lt-LT"/>
        </w:rPr>
        <w:t xml:space="preserve">savaitę Lietuvos Respublikos Seime vyko </w:t>
      </w:r>
      <w:r w:rsidR="00552D59" w:rsidRPr="00050763">
        <w:rPr>
          <w:sz w:val="24"/>
          <w:szCs w:val="24"/>
        </w:rPr>
        <w:t xml:space="preserve">Seimo ir Pasaulio lietuvių bendruomenės komisijos posėdžiai. </w:t>
      </w:r>
      <w:r w:rsidR="00720EAE" w:rsidRPr="00050763">
        <w:rPr>
          <w:sz w:val="24"/>
          <w:szCs w:val="24"/>
          <w:lang w:eastAsia="lt-LT"/>
        </w:rPr>
        <w:t>B</w:t>
      </w:r>
      <w:r w:rsidR="00552D59" w:rsidRPr="00050763">
        <w:rPr>
          <w:sz w:val="24"/>
          <w:szCs w:val="24"/>
          <w:lang w:eastAsia="lt-LT"/>
        </w:rPr>
        <w:t xml:space="preserve">ene didžiausias dėmesys ir pagrindinė visą savaitę vykusių posėdžių tema </w:t>
      </w:r>
      <w:r w:rsidR="00720EAE" w:rsidRPr="00050763">
        <w:rPr>
          <w:sz w:val="24"/>
          <w:szCs w:val="24"/>
          <w:lang w:eastAsia="lt-LT"/>
        </w:rPr>
        <w:t xml:space="preserve">buvo </w:t>
      </w:r>
      <w:r w:rsidR="00552D59" w:rsidRPr="00050763">
        <w:rPr>
          <w:sz w:val="24"/>
          <w:szCs w:val="24"/>
          <w:lang w:eastAsia="lt-LT"/>
        </w:rPr>
        <w:t>Lietuvos pilietybės išsaugojimas asmenims, išvykusiems į užsienio šalis po nepriklausomybės atkūrimo 1990 metų kovo 11-ąją.</w:t>
      </w:r>
      <w:r w:rsidR="00720EAE" w:rsidRPr="00050763">
        <w:rPr>
          <w:sz w:val="24"/>
          <w:szCs w:val="24"/>
          <w:lang w:eastAsia="lt-LT"/>
        </w:rPr>
        <w:t xml:space="preserve"> Šią temą lydėjo ir kitos, itin svarbios ir Lietuvoje gyvenantiems, ir išvykusiems bei sugrįžti planuojantiems mūsų tautiečiams. Posėdžiuose buvo išsamiai aptariamos </w:t>
      </w:r>
      <w:r w:rsidR="00625935" w:rsidRPr="007E5C84">
        <w:rPr>
          <w:rFonts w:eastAsia="Times New Roman" w:cs="Times New Roman"/>
          <w:color w:val="000000"/>
          <w:sz w:val="24"/>
          <w:szCs w:val="24"/>
          <w:lang w:eastAsia="lt-LT"/>
        </w:rPr>
        <w:t>užsienyje gyvenantiems lietuviams ir grįžtantiems gyventi į Lietuvą pagalbos priemonių tobulinimo</w:t>
      </w:r>
      <w:r w:rsidR="00625935">
        <w:rPr>
          <w:rFonts w:eastAsia="Times New Roman" w:cs="Times New Roman"/>
          <w:color w:val="000000"/>
          <w:sz w:val="24"/>
          <w:szCs w:val="24"/>
          <w:lang w:eastAsia="lt-LT"/>
        </w:rPr>
        <w:t>,</w:t>
      </w:r>
      <w:r w:rsidR="00625935" w:rsidRPr="00050763">
        <w:rPr>
          <w:sz w:val="24"/>
          <w:szCs w:val="24"/>
          <w:lang w:eastAsia="lt-LT"/>
        </w:rPr>
        <w:t xml:space="preserve"> </w:t>
      </w:r>
      <w:r w:rsidR="00720EAE" w:rsidRPr="00050763">
        <w:rPr>
          <w:sz w:val="24"/>
          <w:szCs w:val="24"/>
          <w:lang w:eastAsia="lt-LT"/>
        </w:rPr>
        <w:t xml:space="preserve">verslo plėtros regionuose, aukštojo mokslo reformos klausimai, </w:t>
      </w:r>
      <w:r w:rsidR="00625935">
        <w:rPr>
          <w:sz w:val="24"/>
          <w:szCs w:val="24"/>
          <w:lang w:eastAsia="lt-LT"/>
        </w:rPr>
        <w:t xml:space="preserve">diskutavome </w:t>
      </w:r>
      <w:r w:rsidR="00625935" w:rsidRPr="007E5C84">
        <w:rPr>
          <w:rFonts w:eastAsia="Times New Roman" w:cs="Times New Roman"/>
          <w:color w:val="000000"/>
          <w:sz w:val="24"/>
          <w:szCs w:val="24"/>
          <w:lang w:eastAsia="lt-LT"/>
        </w:rPr>
        <w:t xml:space="preserve">šalies informacinio saugumo, kaip nuoseklių ir reikalingų sprendimų </w:t>
      </w:r>
      <w:r w:rsidR="00625935">
        <w:rPr>
          <w:rFonts w:eastAsia="Times New Roman" w:cs="Times New Roman"/>
          <w:color w:val="000000"/>
          <w:sz w:val="24"/>
          <w:szCs w:val="24"/>
          <w:lang w:eastAsia="lt-LT"/>
        </w:rPr>
        <w:t xml:space="preserve">būtinumą mažinant emigraciją, </w:t>
      </w:r>
      <w:r w:rsidR="00F3293E">
        <w:rPr>
          <w:rFonts w:eastAsia="Times New Roman" w:cs="Times New Roman"/>
          <w:color w:val="000000"/>
          <w:sz w:val="24"/>
          <w:szCs w:val="24"/>
          <w:lang w:eastAsia="lt-LT"/>
        </w:rPr>
        <w:t>nagrinėjome</w:t>
      </w:r>
      <w:r w:rsidR="00B6051E">
        <w:rPr>
          <w:rFonts w:eastAsia="Times New Roman" w:cs="Times New Roman"/>
          <w:color w:val="000000"/>
          <w:sz w:val="24"/>
          <w:szCs w:val="24"/>
          <w:lang w:eastAsia="lt-LT"/>
        </w:rPr>
        <w:t xml:space="preserve"> šiuolaikinės vergystės emigracijoje problemą, </w:t>
      </w:r>
      <w:r w:rsidR="00625935">
        <w:rPr>
          <w:rFonts w:eastAsia="Times New Roman" w:cs="Times New Roman"/>
          <w:color w:val="000000"/>
          <w:sz w:val="24"/>
          <w:szCs w:val="24"/>
          <w:lang w:eastAsia="lt-LT"/>
        </w:rPr>
        <w:t xml:space="preserve">aptarėme pasirengimą </w:t>
      </w:r>
      <w:r w:rsidR="00625935" w:rsidRPr="007E5C84">
        <w:rPr>
          <w:rFonts w:eastAsia="Times New Roman" w:cs="Times New Roman"/>
          <w:color w:val="000000"/>
          <w:sz w:val="24"/>
          <w:szCs w:val="24"/>
          <w:lang w:eastAsia="lt-LT"/>
        </w:rPr>
        <w:t>Valstybės atkūrimo šimtmečio minėjimui.</w:t>
      </w:r>
      <w:r w:rsidR="00625935">
        <w:rPr>
          <w:rFonts w:eastAsia="Times New Roman" w:cs="Times New Roman"/>
          <w:color w:val="000000"/>
          <w:sz w:val="24"/>
          <w:szCs w:val="24"/>
          <w:lang w:eastAsia="lt-LT"/>
        </w:rPr>
        <w:t xml:space="preserve"> </w:t>
      </w:r>
      <w:r w:rsidR="00050763" w:rsidRPr="007E5C84">
        <w:rPr>
          <w:rFonts w:eastAsia="Times New Roman" w:cs="Times New Roman"/>
          <w:color w:val="000000"/>
          <w:sz w:val="24"/>
          <w:szCs w:val="24"/>
          <w:lang w:eastAsia="lt-LT"/>
        </w:rPr>
        <w:t xml:space="preserve">Į posėdžius </w:t>
      </w:r>
      <w:r w:rsidR="00625935">
        <w:rPr>
          <w:rFonts w:eastAsia="Times New Roman" w:cs="Times New Roman"/>
          <w:color w:val="000000"/>
          <w:sz w:val="24"/>
          <w:szCs w:val="24"/>
          <w:lang w:eastAsia="lt-LT"/>
        </w:rPr>
        <w:t xml:space="preserve">buvo </w:t>
      </w:r>
      <w:r w:rsidR="00050763" w:rsidRPr="007E5C84">
        <w:rPr>
          <w:rFonts w:eastAsia="Times New Roman" w:cs="Times New Roman"/>
          <w:color w:val="000000"/>
          <w:sz w:val="24"/>
          <w:szCs w:val="24"/>
          <w:lang w:eastAsia="lt-LT"/>
        </w:rPr>
        <w:t>kviečiami Seimo nariai, įvairių institucijų bei įstaigų atstovai, mokslininkai</w:t>
      </w:r>
      <w:r w:rsidR="00625935">
        <w:rPr>
          <w:rFonts w:eastAsia="Times New Roman" w:cs="Times New Roman"/>
          <w:color w:val="000000"/>
          <w:sz w:val="24"/>
          <w:szCs w:val="24"/>
          <w:lang w:eastAsia="lt-LT"/>
        </w:rPr>
        <w:t xml:space="preserve">, </w:t>
      </w:r>
      <w:r w:rsidR="00050763" w:rsidRPr="007E5C84">
        <w:rPr>
          <w:rFonts w:eastAsia="Times New Roman" w:cs="Times New Roman"/>
          <w:color w:val="000000"/>
          <w:sz w:val="24"/>
          <w:szCs w:val="24"/>
          <w:lang w:eastAsia="lt-LT"/>
        </w:rPr>
        <w:t>ekspertai</w:t>
      </w:r>
      <w:r w:rsidR="00625935">
        <w:rPr>
          <w:rFonts w:eastAsia="Times New Roman" w:cs="Times New Roman"/>
          <w:color w:val="000000"/>
          <w:sz w:val="24"/>
          <w:szCs w:val="24"/>
          <w:lang w:eastAsia="lt-LT"/>
        </w:rPr>
        <w:t>.</w:t>
      </w:r>
    </w:p>
    <w:p w:rsidR="00516F85" w:rsidRDefault="00C524D5" w:rsidP="00C524D5">
      <w:pPr>
        <w:jc w:val="both"/>
        <w:rPr>
          <w:sz w:val="24"/>
          <w:szCs w:val="24"/>
          <w:lang w:eastAsia="lt-LT"/>
        </w:rPr>
      </w:pPr>
      <w:r>
        <w:rPr>
          <w:sz w:val="24"/>
          <w:szCs w:val="24"/>
        </w:rPr>
        <w:t xml:space="preserve">       </w:t>
      </w:r>
      <w:r w:rsidR="00050763" w:rsidRPr="00B71797">
        <w:rPr>
          <w:sz w:val="24"/>
          <w:szCs w:val="24"/>
        </w:rPr>
        <w:t>Seimo ir Pasaulio lietuvių bendruomenės komisija viename iš posėdžių paminėjo Lietuvos Respublikos Konstitucijos</w:t>
      </w:r>
      <w:r w:rsidR="00F3293E" w:rsidRPr="00B71797">
        <w:rPr>
          <w:sz w:val="24"/>
          <w:szCs w:val="24"/>
        </w:rPr>
        <w:t xml:space="preserve"> </w:t>
      </w:r>
      <w:r w:rsidR="00050763" w:rsidRPr="00B71797">
        <w:rPr>
          <w:sz w:val="24"/>
          <w:szCs w:val="24"/>
        </w:rPr>
        <w:t>25 metų jubiliejų, kai į referendumą susirinkusi tauta tarė „taip“ nepriklausomos demokratinės valstybės – Lietuvos Respublikos Konstitucijai</w:t>
      </w:r>
      <w:r w:rsidR="00050763" w:rsidRPr="00B71797">
        <w:rPr>
          <w:rStyle w:val="Emfaz"/>
          <w:rFonts w:cs="Times New Roman"/>
          <w:sz w:val="24"/>
          <w:szCs w:val="24"/>
        </w:rPr>
        <w:t xml:space="preserve">. </w:t>
      </w:r>
      <w:r w:rsidR="00050763" w:rsidRPr="00B71797">
        <w:rPr>
          <w:rStyle w:val="Emfaz"/>
          <w:rFonts w:cs="Times New Roman"/>
          <w:i w:val="0"/>
          <w:sz w:val="24"/>
          <w:szCs w:val="24"/>
        </w:rPr>
        <w:t xml:space="preserve">Posėdyje aktyviai diskutavome pilietybės išsaugojimo ir </w:t>
      </w:r>
      <w:r w:rsidR="00050763" w:rsidRPr="00B71797">
        <w:rPr>
          <w:sz w:val="24"/>
          <w:szCs w:val="24"/>
        </w:rPr>
        <w:t xml:space="preserve">daugybinės pilietybės klausimais, aptarėme Konstitucinio Teismo sprendimus šiais klausimais. </w:t>
      </w:r>
      <w:r w:rsidR="00625935" w:rsidRPr="00B71797">
        <w:rPr>
          <w:sz w:val="24"/>
          <w:szCs w:val="24"/>
        </w:rPr>
        <w:t>Kaip tik suta</w:t>
      </w:r>
      <w:bookmarkStart w:id="0" w:name="_GoBack"/>
      <w:bookmarkEnd w:id="0"/>
      <w:r w:rsidR="00625935" w:rsidRPr="00B71797">
        <w:rPr>
          <w:sz w:val="24"/>
          <w:szCs w:val="24"/>
        </w:rPr>
        <w:t xml:space="preserve">po, jog </w:t>
      </w:r>
      <w:r w:rsidR="00352EF4" w:rsidRPr="00B71797">
        <w:rPr>
          <w:sz w:val="24"/>
          <w:szCs w:val="24"/>
        </w:rPr>
        <w:t xml:space="preserve">spalio 20 dieną </w:t>
      </w:r>
      <w:r w:rsidR="00625935" w:rsidRPr="00B71797">
        <w:rPr>
          <w:rFonts w:eastAsia="Times New Roman"/>
          <w:color w:val="000000"/>
          <w:sz w:val="24"/>
          <w:szCs w:val="24"/>
          <w:lang w:eastAsia="lt-LT"/>
        </w:rPr>
        <w:t>Konstituciniame Teisme buvo pradėta nagrinėti byla pagal Seimo prašymą išaiškinti Konstitucinio Teismo nutarimo ir sprendimo nuostatas, ar įstatymu galima įtvirtinti teisę turėti dvigubą pilietybę po Lietuvos Nepriklausomybės atkūrimo į Europos Sąjungos ir NATO šalis išvykusiems Lietuvos Respublikos piliečiams.</w:t>
      </w:r>
      <w:r w:rsidR="00593AD8" w:rsidRPr="00B71797">
        <w:rPr>
          <w:rFonts w:eastAsia="Times New Roman"/>
          <w:color w:val="000000"/>
          <w:sz w:val="24"/>
          <w:szCs w:val="24"/>
          <w:lang w:eastAsia="lt-LT"/>
        </w:rPr>
        <w:t xml:space="preserve"> P</w:t>
      </w:r>
      <w:r w:rsidR="00593AD8" w:rsidRPr="00B71797">
        <w:rPr>
          <w:sz w:val="24"/>
          <w:szCs w:val="24"/>
          <w:lang w:eastAsia="lt-LT"/>
        </w:rPr>
        <w:t xml:space="preserve">o Konstitucinio Teismo verdikto tapo aišku – vienintelis kelias išsaugoti Lietuvos pilietybę tapusiesiems užsienio šalių piliečiais yra </w:t>
      </w:r>
      <w:r w:rsidR="00C806D6" w:rsidRPr="00B71797">
        <w:rPr>
          <w:sz w:val="24"/>
          <w:szCs w:val="24"/>
          <w:lang w:eastAsia="lt-LT"/>
        </w:rPr>
        <w:t xml:space="preserve">tik </w:t>
      </w:r>
      <w:r w:rsidR="00593AD8" w:rsidRPr="00B71797">
        <w:rPr>
          <w:sz w:val="24"/>
          <w:szCs w:val="24"/>
          <w:lang w:eastAsia="lt-LT"/>
        </w:rPr>
        <w:t>referendum</w:t>
      </w:r>
      <w:r w:rsidR="00C806D6" w:rsidRPr="00B71797">
        <w:rPr>
          <w:sz w:val="24"/>
          <w:szCs w:val="24"/>
          <w:lang w:eastAsia="lt-LT"/>
        </w:rPr>
        <w:t>u pakeitus Konstituciją.</w:t>
      </w:r>
      <w:r w:rsidR="00B6051E" w:rsidRPr="00B71797">
        <w:rPr>
          <w:sz w:val="24"/>
          <w:szCs w:val="24"/>
          <w:lang w:eastAsia="lt-LT"/>
        </w:rPr>
        <w:t xml:space="preserve"> Šią užduotį turėsime išspręsti jau netolimoje ateityje. </w:t>
      </w:r>
      <w:r w:rsidR="006B4177" w:rsidRPr="00B71797">
        <w:rPr>
          <w:sz w:val="24"/>
          <w:szCs w:val="24"/>
          <w:lang w:eastAsia="lt-LT"/>
        </w:rPr>
        <w:t xml:space="preserve">Tai rimtas įpareigojimas Seimui, kuris turėtų paskelbti referendumą. Bet didžiausias uždavinys – užtikrinti, kad jis įvyktų ir kad būtų pasiektas rezultatas, kad galėtume išsaugoti gimusius emigracijoje ar išvykusius </w:t>
      </w:r>
      <w:r w:rsidR="000B4245" w:rsidRPr="00B71797">
        <w:rPr>
          <w:sz w:val="24"/>
          <w:szCs w:val="24"/>
          <w:lang w:eastAsia="lt-LT"/>
        </w:rPr>
        <w:t xml:space="preserve">po nepriklausomybės atkūrimo 1990 metų kovo 11-ąją </w:t>
      </w:r>
      <w:r w:rsidR="006B4177" w:rsidRPr="00B71797">
        <w:rPr>
          <w:sz w:val="24"/>
          <w:szCs w:val="24"/>
          <w:lang w:eastAsia="lt-LT"/>
        </w:rPr>
        <w:t>ir turinčius kitos šalies pilietybę.</w:t>
      </w:r>
      <w:r w:rsidR="00277403" w:rsidRPr="00B71797">
        <w:rPr>
          <w:sz w:val="24"/>
          <w:szCs w:val="24"/>
          <w:lang w:eastAsia="lt-LT"/>
        </w:rPr>
        <w:t xml:space="preserve"> </w:t>
      </w:r>
    </w:p>
    <w:p w:rsidR="00277403" w:rsidRPr="009B3CE4" w:rsidRDefault="00C524D5" w:rsidP="00C524D5">
      <w:pPr>
        <w:jc w:val="both"/>
        <w:rPr>
          <w:sz w:val="24"/>
          <w:szCs w:val="24"/>
          <w:lang w:eastAsia="lt-LT"/>
        </w:rPr>
      </w:pPr>
      <w:r>
        <w:rPr>
          <w:sz w:val="24"/>
          <w:szCs w:val="24"/>
          <w:lang w:eastAsia="lt-LT"/>
        </w:rPr>
        <w:t xml:space="preserve">         </w:t>
      </w:r>
      <w:r w:rsidR="00277403" w:rsidRPr="009B3CE4">
        <w:rPr>
          <w:sz w:val="24"/>
          <w:szCs w:val="24"/>
          <w:lang w:eastAsia="lt-LT"/>
        </w:rPr>
        <w:t xml:space="preserve">Pilietybės išsaugojimas – itin jautri ir aktuali tema. Sunkiai rasime šeimą, kurios nebūtų palietusi emigracija, kurioje nebūtų išvykusiųjų gyventi į užsienį. Kiekvienas savo aplinkoje turime dukrų, sūnų, artimų ar tolimesnių giminaičių, šiuo metu gyvenančių užsienyje, bet norinčių išlaikyti Lietuvos pilietybę. Jau vis dažniau tenka išgirsti, jog mūsų piliečiai užsienyje </w:t>
      </w:r>
      <w:r w:rsidR="00E762EE" w:rsidRPr="009B3CE4">
        <w:rPr>
          <w:sz w:val="24"/>
          <w:szCs w:val="24"/>
          <w:lang w:eastAsia="lt-LT"/>
        </w:rPr>
        <w:t>dėl įvairiai susiklosčiusių aplinkybių</w:t>
      </w:r>
      <w:r w:rsidR="003E400B" w:rsidRPr="009B3CE4">
        <w:rPr>
          <w:sz w:val="24"/>
          <w:szCs w:val="24"/>
          <w:lang w:eastAsia="lt-LT"/>
        </w:rPr>
        <w:t>, negalėdami išsaugoti savo prigimtine teise turimos,</w:t>
      </w:r>
      <w:r w:rsidR="00E762EE" w:rsidRPr="009B3CE4">
        <w:rPr>
          <w:sz w:val="24"/>
          <w:szCs w:val="24"/>
          <w:lang w:eastAsia="lt-LT"/>
        </w:rPr>
        <w:t xml:space="preserve"> </w:t>
      </w:r>
      <w:r w:rsidR="00277403" w:rsidRPr="009B3CE4">
        <w:rPr>
          <w:sz w:val="24"/>
          <w:szCs w:val="24"/>
          <w:lang w:eastAsia="lt-LT"/>
        </w:rPr>
        <w:t xml:space="preserve">atsisako Lietuvos Respublikos pilietybės ir renkasi kitos valstybės pilietybę. Mums gresia prarasti ne vieną dešimtį tūkstančių piliečių. </w:t>
      </w:r>
      <w:r w:rsidR="00E762EE" w:rsidRPr="009B3CE4">
        <w:rPr>
          <w:sz w:val="24"/>
          <w:szCs w:val="24"/>
          <w:lang w:eastAsia="lt-LT"/>
        </w:rPr>
        <w:t xml:space="preserve">Svarstoma, jog optimaliausia referendumą surengti būtų per 2019 metais vyksiančius </w:t>
      </w:r>
      <w:r w:rsidR="000C57F1" w:rsidRPr="009B3CE4">
        <w:rPr>
          <w:sz w:val="24"/>
          <w:szCs w:val="24"/>
          <w:lang w:eastAsia="lt-LT"/>
        </w:rPr>
        <w:t>P</w:t>
      </w:r>
      <w:r w:rsidR="00E762EE" w:rsidRPr="009B3CE4">
        <w:rPr>
          <w:sz w:val="24"/>
          <w:szCs w:val="24"/>
          <w:lang w:eastAsia="lt-LT"/>
        </w:rPr>
        <w:t xml:space="preserve">rezidento rinkimus. </w:t>
      </w:r>
      <w:r w:rsidR="007609F1" w:rsidRPr="009B3CE4">
        <w:rPr>
          <w:sz w:val="24"/>
          <w:szCs w:val="24"/>
          <w:lang w:eastAsia="lt-LT"/>
        </w:rPr>
        <w:t>Tam, kad Konstitucijoje būtų galima pakeisti formuluotę dėl dvigubos pilietybės, reikia, kad už pataisą referendume balsuotų daugiau kaip 50 proc. balso teisę turinčių piliečių. Todėl referendume</w:t>
      </w:r>
      <w:r w:rsidR="007609F1" w:rsidRPr="00950E1B">
        <w:rPr>
          <w:b/>
          <w:sz w:val="24"/>
          <w:szCs w:val="24"/>
          <w:lang w:eastAsia="lt-LT"/>
        </w:rPr>
        <w:t xml:space="preserve"> </w:t>
      </w:r>
      <w:r w:rsidR="007609F1" w:rsidRPr="009B3CE4">
        <w:rPr>
          <w:sz w:val="24"/>
          <w:szCs w:val="24"/>
          <w:lang w:eastAsia="lt-LT"/>
        </w:rPr>
        <w:t>turi</w:t>
      </w:r>
      <w:r w:rsidR="000C57F1" w:rsidRPr="009B3CE4">
        <w:rPr>
          <w:sz w:val="24"/>
          <w:szCs w:val="24"/>
          <w:lang w:eastAsia="lt-LT"/>
        </w:rPr>
        <w:t>me</w:t>
      </w:r>
      <w:r w:rsidR="007609F1" w:rsidRPr="009B3CE4">
        <w:rPr>
          <w:sz w:val="24"/>
          <w:szCs w:val="24"/>
          <w:lang w:eastAsia="lt-LT"/>
        </w:rPr>
        <w:t xml:space="preserve"> aktyviai dalyvauti patys, paraginti artimuosius, kaimynus ir taip pareikšti savo valią</w:t>
      </w:r>
      <w:r w:rsidR="009B3CE4" w:rsidRPr="009B3CE4">
        <w:rPr>
          <w:sz w:val="24"/>
          <w:szCs w:val="24"/>
          <w:lang w:eastAsia="lt-LT"/>
        </w:rPr>
        <w:t>.</w:t>
      </w:r>
      <w:r w:rsidR="007609F1" w:rsidRPr="009B3CE4">
        <w:rPr>
          <w:sz w:val="24"/>
          <w:szCs w:val="24"/>
          <w:lang w:eastAsia="lt-LT"/>
        </w:rPr>
        <w:t xml:space="preserve">  </w:t>
      </w:r>
    </w:p>
    <w:p w:rsidR="00137C93" w:rsidRPr="00516F85" w:rsidRDefault="00C524D5" w:rsidP="00C524D5">
      <w:pPr>
        <w:jc w:val="both"/>
        <w:rPr>
          <w:sz w:val="24"/>
          <w:szCs w:val="24"/>
          <w:lang w:eastAsia="lt-LT"/>
        </w:rPr>
      </w:pPr>
      <w:r>
        <w:rPr>
          <w:sz w:val="24"/>
          <w:szCs w:val="24"/>
          <w:lang w:eastAsia="lt-LT"/>
        </w:rPr>
        <w:lastRenderedPageBreak/>
        <w:t xml:space="preserve">       </w:t>
      </w:r>
      <w:r w:rsidR="00DB05D6" w:rsidRPr="00516F85">
        <w:rPr>
          <w:sz w:val="24"/>
          <w:szCs w:val="24"/>
          <w:lang w:eastAsia="lt-LT"/>
        </w:rPr>
        <w:t>Savait</w:t>
      </w:r>
      <w:r w:rsidR="00137C93" w:rsidRPr="00516F85">
        <w:rPr>
          <w:sz w:val="24"/>
          <w:szCs w:val="24"/>
          <w:lang w:eastAsia="lt-LT"/>
        </w:rPr>
        <w:t>ę trukusiuose posėdžiuose diskutavome jautriomis emigracijos temomis. Šia tema skaičiau pranešimą „Tėvynei reikalingi</w:t>
      </w:r>
      <w:r w:rsidR="00137C93" w:rsidRPr="00C524D5">
        <w:rPr>
          <w:sz w:val="24"/>
          <w:szCs w:val="24"/>
          <w:lang w:eastAsia="lt-LT"/>
        </w:rPr>
        <w:t>!</w:t>
      </w:r>
      <w:r w:rsidR="00137C93" w:rsidRPr="00516F85">
        <w:rPr>
          <w:sz w:val="24"/>
          <w:szCs w:val="24"/>
          <w:lang w:eastAsia="lt-LT"/>
        </w:rPr>
        <w:t xml:space="preserve"> Grįžimo į Lietuvą galimybės“.</w:t>
      </w:r>
      <w:r w:rsidR="00240E48" w:rsidRPr="00516F85">
        <w:rPr>
          <w:sz w:val="24"/>
          <w:szCs w:val="24"/>
          <w:lang w:eastAsia="lt-LT"/>
        </w:rPr>
        <w:t xml:space="preserve">  Taip pat pasisakiau tema </w:t>
      </w:r>
      <w:r w:rsidR="00240E48" w:rsidRPr="00516F85">
        <w:rPr>
          <w:color w:val="000000"/>
          <w:sz w:val="24"/>
          <w:szCs w:val="24"/>
        </w:rPr>
        <w:t xml:space="preserve">„Verslo plėtra regionuose: klestinti Lietuva ir jos žmonės“. </w:t>
      </w:r>
      <w:r w:rsidR="00E9748E" w:rsidRPr="00516F85">
        <w:rPr>
          <w:color w:val="000000"/>
          <w:sz w:val="24"/>
          <w:szCs w:val="24"/>
        </w:rPr>
        <w:t xml:space="preserve">Įvertinant tebesitęsiančios emigracijos iš Lietuvos ir užsienyje gyvenančių lietuvių grįžimo į Lietuvą problemas, mastą ir tendencijas, </w:t>
      </w:r>
      <w:r w:rsidR="00877F27" w:rsidRPr="00516F85">
        <w:rPr>
          <w:color w:val="000000"/>
          <w:sz w:val="24"/>
          <w:szCs w:val="24"/>
        </w:rPr>
        <w:t>turime</w:t>
      </w:r>
      <w:r w:rsidR="00E9748E" w:rsidRPr="00516F85">
        <w:rPr>
          <w:color w:val="000000"/>
          <w:sz w:val="24"/>
          <w:szCs w:val="24"/>
        </w:rPr>
        <w:t xml:space="preserve"> sudaryti sąlygas visiems norintiems Lietuvos piliečiams grįžti į Lietuvą ir vienyti lietuvius, gyvenančius visame pasaulyje. Todėl reziumuodami </w:t>
      </w:r>
      <w:r w:rsidR="00877F27" w:rsidRPr="00516F85">
        <w:rPr>
          <w:color w:val="000000"/>
          <w:sz w:val="24"/>
          <w:szCs w:val="24"/>
        </w:rPr>
        <w:t xml:space="preserve">pasisakymus ir nuomones, </w:t>
      </w:r>
      <w:r w:rsidR="00E9748E" w:rsidRPr="00516F85">
        <w:rPr>
          <w:color w:val="000000"/>
          <w:sz w:val="24"/>
          <w:szCs w:val="24"/>
        </w:rPr>
        <w:t>komisijos nariai kviečia Lietuvos Respublikos Vyriausybę visiems norintiems grįžti į Lietuvą asmenims aktyviai teikti visą reikiamą informaciją „vieno langelio“ principu. Remti verslumo ir užimtumo programas, socialinės ir kitokios atskirties mažinimo, Lietuvoje ir užsienyje gyvenančių lietuvių vienijimo, lietuvybės stiprinimo ir kitus projektus bei iniciatyvas, padedančias užsienio lietuviams išlaikyti ryšį su Lietuva ir į ją sugrįžti</w:t>
      </w:r>
      <w:r w:rsidR="00877F27" w:rsidRPr="00516F85">
        <w:rPr>
          <w:color w:val="000000"/>
          <w:sz w:val="24"/>
          <w:szCs w:val="24"/>
        </w:rPr>
        <w:t>. Taip pat kviečia mūsų šalies Š</w:t>
      </w:r>
      <w:r w:rsidR="00E9748E" w:rsidRPr="00516F85">
        <w:rPr>
          <w:color w:val="000000"/>
          <w:sz w:val="24"/>
          <w:szCs w:val="24"/>
        </w:rPr>
        <w:t xml:space="preserve">vietimo ir mokslo ministeriją sudaryti sąlygas grįžtančiųjų gyventi į Lietuvą vaikams sklandžiai integruotis į Lietuvos švietimo sistemą. O taip pat ir visas atsakingas Valstybės institucijas kviečiame aktyviau bendradarbiauti su Pasaulio lietuvių bendruomene ir užsienio lietuvių bendruomenėmis.   </w:t>
      </w:r>
    </w:p>
    <w:p w:rsidR="00877F27" w:rsidRPr="00516F85" w:rsidRDefault="00C524D5" w:rsidP="00C524D5">
      <w:pPr>
        <w:jc w:val="both"/>
        <w:rPr>
          <w:sz w:val="24"/>
          <w:szCs w:val="24"/>
          <w:lang w:eastAsia="lt-LT"/>
        </w:rPr>
      </w:pPr>
      <w:r>
        <w:rPr>
          <w:sz w:val="24"/>
          <w:szCs w:val="24"/>
          <w:lang w:eastAsia="lt-LT"/>
        </w:rPr>
        <w:t xml:space="preserve">        </w:t>
      </w:r>
      <w:r w:rsidR="00991C42" w:rsidRPr="00516F85">
        <w:rPr>
          <w:sz w:val="24"/>
          <w:szCs w:val="24"/>
          <w:lang w:eastAsia="lt-LT"/>
        </w:rPr>
        <w:t xml:space="preserve">Viename iš posėdžių aktyviai diskutavome </w:t>
      </w:r>
      <w:r w:rsidR="002852AC" w:rsidRPr="00516F85">
        <w:rPr>
          <w:sz w:val="24"/>
          <w:szCs w:val="24"/>
          <w:lang w:eastAsia="lt-LT"/>
        </w:rPr>
        <w:t xml:space="preserve">kaip Pasaulio lietuvių bendruomenė gali prisidėti pertvarkant ir stiprinant aukštojo mokslo sistemą Lietuvoje, gerinant aukštojo mokslo kokybę. </w:t>
      </w:r>
      <w:r w:rsidR="00F72C1D" w:rsidRPr="00516F85">
        <w:rPr>
          <w:sz w:val="24"/>
          <w:szCs w:val="24"/>
          <w:lang w:eastAsia="lt-LT"/>
        </w:rPr>
        <w:t xml:space="preserve">Komisijos nariai kvietė nebevilkinti aukštojo mokslo struktūrinės reformos, nes gaubianti nežinia kenkia ir Lietuvos aukštųjų mokyklų dėstytojams, ir studentams, ir su Lietuvos mokslo institucijomis ketinantiems bendradarbiauti pasaulio lietuviams, dirbantiems užsienio universitetuose. Švietimo ir mokslo ministrė Jurgita Petrauskienė komisijos nariams pristatė planuojamą Lietuvos aukštojo mokslo sistemos pertvarką ir pabrėžė, jog aukštasis mokslas neturi būti naikinimas,  jis turi būti stiprinamas.  </w:t>
      </w:r>
      <w:r w:rsidR="00877F27" w:rsidRPr="00516F85">
        <w:rPr>
          <w:sz w:val="24"/>
          <w:szCs w:val="24"/>
          <w:lang w:eastAsia="lt-LT"/>
        </w:rPr>
        <w:t>R</w:t>
      </w:r>
      <w:r w:rsidR="00537DDF" w:rsidRPr="00516F85">
        <w:rPr>
          <w:sz w:val="24"/>
          <w:szCs w:val="24"/>
          <w:lang w:eastAsia="lt-LT"/>
        </w:rPr>
        <w:t xml:space="preserve">egionuose gyvenantiems žmonėms </w:t>
      </w:r>
      <w:r w:rsidR="00877F27" w:rsidRPr="00516F85">
        <w:rPr>
          <w:sz w:val="24"/>
          <w:szCs w:val="24"/>
          <w:lang w:eastAsia="lt-LT"/>
        </w:rPr>
        <w:t xml:space="preserve">turi būti </w:t>
      </w:r>
      <w:r w:rsidR="00537DDF" w:rsidRPr="00516F85">
        <w:rPr>
          <w:sz w:val="24"/>
          <w:szCs w:val="24"/>
          <w:lang w:eastAsia="lt-LT"/>
        </w:rPr>
        <w:t>užtikrint</w:t>
      </w:r>
      <w:r w:rsidR="00877F27" w:rsidRPr="00516F85">
        <w:rPr>
          <w:sz w:val="24"/>
          <w:szCs w:val="24"/>
          <w:lang w:eastAsia="lt-LT"/>
        </w:rPr>
        <w:t>a galimybė</w:t>
      </w:r>
      <w:r w:rsidR="00537DDF" w:rsidRPr="00516F85">
        <w:rPr>
          <w:sz w:val="24"/>
          <w:szCs w:val="24"/>
          <w:lang w:eastAsia="lt-LT"/>
        </w:rPr>
        <w:t xml:space="preserve"> įgyti aukštąjį išsilavinimą. Taip pat ministrė akcentavo, kad 2018 metais biudžete numatyta papildomai skirti 20 mln. eurų dėstytojų, mokslininkų ir tyrėjų darbo užmokesčiui didinti. Posėdžio metu Vytauto Didžiojo universiteto rektorius prof. </w:t>
      </w:r>
      <w:r w:rsidR="00877F27" w:rsidRPr="00516F85">
        <w:rPr>
          <w:sz w:val="24"/>
          <w:szCs w:val="24"/>
          <w:lang w:eastAsia="lt-LT"/>
        </w:rPr>
        <w:t>d</w:t>
      </w:r>
      <w:r w:rsidR="00537DDF" w:rsidRPr="00516F85">
        <w:rPr>
          <w:sz w:val="24"/>
          <w:szCs w:val="24"/>
          <w:lang w:eastAsia="lt-LT"/>
        </w:rPr>
        <w:t xml:space="preserve">r. Juozas Augutis pasidžiaugė, kad išsilavinę jauni žmonės grįžta iš geriausių užsienio universitetų gyventi ir dirbti Lietuvos universitetuose. Džiugu, jog Pasaulio bendruomenės nariai pasiruošę bendradarbiauti su Lietuvos akademine bendruomene, skatinti mokslinių sričių atstovų bendruomeniškumą.  </w:t>
      </w:r>
    </w:p>
    <w:p w:rsidR="00443B92" w:rsidRDefault="00C524D5" w:rsidP="00C524D5">
      <w:pPr>
        <w:jc w:val="both"/>
        <w:rPr>
          <w:rFonts w:eastAsia="Times New Roman" w:cs="Times New Roman"/>
          <w:sz w:val="24"/>
          <w:szCs w:val="24"/>
          <w:lang w:eastAsia="lt-LT"/>
        </w:rPr>
      </w:pPr>
      <w:r>
        <w:rPr>
          <w:rFonts w:eastAsia="Times New Roman" w:cs="Times New Roman"/>
          <w:sz w:val="24"/>
          <w:szCs w:val="24"/>
          <w:lang w:eastAsia="lt-LT"/>
        </w:rPr>
        <w:t xml:space="preserve">         </w:t>
      </w:r>
      <w:r w:rsidR="00FC203A" w:rsidRPr="00FC203A">
        <w:rPr>
          <w:rFonts w:eastAsia="Times New Roman" w:cs="Times New Roman"/>
          <w:sz w:val="24"/>
          <w:szCs w:val="24"/>
          <w:lang w:eastAsia="lt-LT"/>
        </w:rPr>
        <w:t>Paskutiniame Seimo ir Pasaulio lietuvių bendruomenės komisijos posėdyje buvo priimtos 7 rezoliuci</w:t>
      </w:r>
      <w:r w:rsidR="00FC203A">
        <w:rPr>
          <w:rFonts w:eastAsia="Times New Roman" w:cs="Times New Roman"/>
          <w:sz w:val="24"/>
          <w:szCs w:val="24"/>
          <w:lang w:eastAsia="lt-LT"/>
        </w:rPr>
        <w:t xml:space="preserve">jos: Dėl galimybių grįžti gyventi į Lietuvą sudarymo; Dėl „Globalios Lietuvos“ kūrimo programos įgyvendinimo; Dėl pasaulio lietuvių įnašo plėtojant aukštąjį mokslą“; </w:t>
      </w:r>
      <w:r w:rsidR="00443B92">
        <w:rPr>
          <w:rFonts w:eastAsia="Times New Roman" w:cs="Times New Roman"/>
          <w:sz w:val="24"/>
          <w:szCs w:val="24"/>
          <w:lang w:eastAsia="lt-LT"/>
        </w:rPr>
        <w:t>Dėl Lietuvos informacinio saugumo; Dėl pilietybės išsaugojimo; Dėl valstybės pagalbos nukentėjusiems nuo prekybos žmonėmis užsienyje priemonių tobulinimo; Dėl Pasaulio lietuvių Vienybės dienos 2018 m. liepos 1 d.</w:t>
      </w:r>
      <w:r w:rsidR="00FC203A">
        <w:rPr>
          <w:rFonts w:eastAsia="Times New Roman" w:cs="Times New Roman"/>
          <w:sz w:val="24"/>
          <w:szCs w:val="24"/>
          <w:lang w:eastAsia="lt-LT"/>
        </w:rPr>
        <w:t xml:space="preserve"> </w:t>
      </w:r>
    </w:p>
    <w:p w:rsidR="00F72C1D" w:rsidRDefault="00C524D5" w:rsidP="00C524D5">
      <w:pPr>
        <w:jc w:val="both"/>
        <w:rPr>
          <w:sz w:val="24"/>
          <w:szCs w:val="24"/>
          <w:lang w:eastAsia="lt-LT"/>
        </w:rPr>
      </w:pPr>
      <w:r>
        <w:rPr>
          <w:rFonts w:eastAsia="Times New Roman" w:cs="Times New Roman"/>
          <w:sz w:val="24"/>
          <w:szCs w:val="24"/>
          <w:lang w:eastAsia="lt-LT"/>
        </w:rPr>
        <w:t xml:space="preserve">        </w:t>
      </w:r>
      <w:r w:rsidR="00443B92">
        <w:rPr>
          <w:rFonts w:eastAsia="Times New Roman" w:cs="Times New Roman"/>
          <w:sz w:val="24"/>
          <w:szCs w:val="24"/>
          <w:lang w:eastAsia="lt-LT"/>
        </w:rPr>
        <w:t xml:space="preserve">Seimo ir Pasaulio lietuvių bendruomenės komisijos posėdžiai padeda geriau išgirsti abi puses, įsiklausyti dėl kokių priežasčių žmonės išvyksta, kas jiems trukdo sugrįžti ir kokios pagalbos reikia jau sugrįžusiems gyventi į Lietuvą. Bendros problemos, drauge ieškomi sprendimo būdai stiprina, padeda neatitolti,  </w:t>
      </w:r>
      <w:r w:rsidR="00877F27">
        <w:rPr>
          <w:rFonts w:eastAsia="Times New Roman" w:cs="Times New Roman"/>
          <w:sz w:val="24"/>
          <w:szCs w:val="24"/>
          <w:lang w:eastAsia="lt-LT"/>
        </w:rPr>
        <w:t xml:space="preserve">skatina </w:t>
      </w:r>
      <w:r w:rsidR="00443B92">
        <w:rPr>
          <w:rFonts w:eastAsia="Times New Roman" w:cs="Times New Roman"/>
          <w:sz w:val="24"/>
          <w:szCs w:val="24"/>
          <w:lang w:eastAsia="lt-LT"/>
        </w:rPr>
        <w:t xml:space="preserve">palaikyti tvirtus abipusius ryšius. Visi lietuviai yra tos pačios vienintelės Lietuvos piliečiai. Nėra svetimų ir nėra pamirštų. </w:t>
      </w:r>
      <w:r w:rsidR="00877F27">
        <w:rPr>
          <w:rFonts w:eastAsia="Times New Roman" w:cs="Times New Roman"/>
          <w:sz w:val="24"/>
          <w:szCs w:val="24"/>
          <w:lang w:eastAsia="lt-LT"/>
        </w:rPr>
        <w:t xml:space="preserve">Nes </w:t>
      </w:r>
      <w:r w:rsidR="00443B92">
        <w:rPr>
          <w:rFonts w:eastAsia="Times New Roman" w:cs="Times New Roman"/>
          <w:sz w:val="24"/>
          <w:szCs w:val="24"/>
          <w:lang w:eastAsia="lt-LT"/>
        </w:rPr>
        <w:t xml:space="preserve">Lietuvoje brangus </w:t>
      </w:r>
      <w:r w:rsidR="00566CDD">
        <w:rPr>
          <w:rFonts w:eastAsia="Times New Roman" w:cs="Times New Roman"/>
          <w:sz w:val="24"/>
          <w:szCs w:val="24"/>
          <w:lang w:eastAsia="lt-LT"/>
        </w:rPr>
        <w:t xml:space="preserve">kiekvienas gyvenantis </w:t>
      </w:r>
      <w:r w:rsidR="00443B92">
        <w:rPr>
          <w:rFonts w:eastAsia="Times New Roman" w:cs="Times New Roman"/>
          <w:sz w:val="24"/>
          <w:szCs w:val="24"/>
          <w:lang w:eastAsia="lt-LT"/>
        </w:rPr>
        <w:t xml:space="preserve">ir laukiamas </w:t>
      </w:r>
      <w:r w:rsidR="00566CDD">
        <w:rPr>
          <w:rFonts w:eastAsia="Times New Roman" w:cs="Times New Roman"/>
          <w:sz w:val="24"/>
          <w:szCs w:val="24"/>
          <w:lang w:eastAsia="lt-LT"/>
        </w:rPr>
        <w:t xml:space="preserve">sugrįžtant </w:t>
      </w:r>
      <w:r w:rsidR="00443B92">
        <w:rPr>
          <w:rFonts w:eastAsia="Times New Roman" w:cs="Times New Roman"/>
          <w:sz w:val="24"/>
          <w:szCs w:val="24"/>
          <w:lang w:eastAsia="lt-LT"/>
        </w:rPr>
        <w:t>kiekvienas išvykęs</w:t>
      </w:r>
      <w:r w:rsidR="00566CDD">
        <w:rPr>
          <w:rFonts w:eastAsia="Times New Roman" w:cs="Times New Roman"/>
          <w:sz w:val="24"/>
          <w:szCs w:val="24"/>
          <w:lang w:eastAsia="lt-LT"/>
        </w:rPr>
        <w:t>...</w:t>
      </w:r>
      <w:r w:rsidR="00443B92">
        <w:rPr>
          <w:rFonts w:eastAsia="Times New Roman" w:cs="Times New Roman"/>
          <w:sz w:val="24"/>
          <w:szCs w:val="24"/>
          <w:lang w:eastAsia="lt-LT"/>
        </w:rPr>
        <w:t xml:space="preserve">   </w:t>
      </w:r>
    </w:p>
    <w:p w:rsidR="00F72C1D" w:rsidRDefault="00F72C1D" w:rsidP="00C524D5">
      <w:pPr>
        <w:jc w:val="both"/>
        <w:rPr>
          <w:sz w:val="24"/>
          <w:szCs w:val="24"/>
          <w:lang w:eastAsia="lt-LT"/>
        </w:rPr>
      </w:pPr>
    </w:p>
    <w:sectPr w:rsidR="00F72C1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00002FF" w:usb1="4000ACFF" w:usb2="00000001" w:usb3="00000000" w:csb0="0000019F" w:csb1="00000000"/>
  </w:font>
  <w:font w:name="Verdana">
    <w:panose1 w:val="020B0604030504040204"/>
    <w:charset w:val="BA"/>
    <w:family w:val="swiss"/>
    <w:pitch w:val="variable"/>
    <w:sig w:usb0="A10006FF" w:usb1="4000205B" w:usb2="00000010" w:usb3="00000000" w:csb0="0000019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731D"/>
    <w:rsid w:val="00003A14"/>
    <w:rsid w:val="00040904"/>
    <w:rsid w:val="00050763"/>
    <w:rsid w:val="000553F7"/>
    <w:rsid w:val="000B4245"/>
    <w:rsid w:val="000C57F1"/>
    <w:rsid w:val="00113EA8"/>
    <w:rsid w:val="00137C93"/>
    <w:rsid w:val="0014096C"/>
    <w:rsid w:val="001535F0"/>
    <w:rsid w:val="00174C94"/>
    <w:rsid w:val="001B141A"/>
    <w:rsid w:val="001E3090"/>
    <w:rsid w:val="00235244"/>
    <w:rsid w:val="00240E48"/>
    <w:rsid w:val="00254B33"/>
    <w:rsid w:val="00277403"/>
    <w:rsid w:val="002852AC"/>
    <w:rsid w:val="002D0EEE"/>
    <w:rsid w:val="002D28F0"/>
    <w:rsid w:val="002E5E76"/>
    <w:rsid w:val="003203FC"/>
    <w:rsid w:val="00352EF4"/>
    <w:rsid w:val="00353E83"/>
    <w:rsid w:val="003E400B"/>
    <w:rsid w:val="00407765"/>
    <w:rsid w:val="004305BA"/>
    <w:rsid w:val="00443B92"/>
    <w:rsid w:val="004502BF"/>
    <w:rsid w:val="00464295"/>
    <w:rsid w:val="004679E9"/>
    <w:rsid w:val="00467D2B"/>
    <w:rsid w:val="00474EEC"/>
    <w:rsid w:val="004C3D38"/>
    <w:rsid w:val="00516F85"/>
    <w:rsid w:val="00537DDF"/>
    <w:rsid w:val="00552D59"/>
    <w:rsid w:val="005636CF"/>
    <w:rsid w:val="00566CDD"/>
    <w:rsid w:val="00593AD8"/>
    <w:rsid w:val="00620D16"/>
    <w:rsid w:val="00625935"/>
    <w:rsid w:val="00671044"/>
    <w:rsid w:val="006A03E7"/>
    <w:rsid w:val="006A24A8"/>
    <w:rsid w:val="006A6772"/>
    <w:rsid w:val="006B4177"/>
    <w:rsid w:val="006D7691"/>
    <w:rsid w:val="006E212B"/>
    <w:rsid w:val="00710EA6"/>
    <w:rsid w:val="0071394A"/>
    <w:rsid w:val="00720EAE"/>
    <w:rsid w:val="00731543"/>
    <w:rsid w:val="00733209"/>
    <w:rsid w:val="007609F1"/>
    <w:rsid w:val="007E5C84"/>
    <w:rsid w:val="007E749C"/>
    <w:rsid w:val="00831258"/>
    <w:rsid w:val="0083578E"/>
    <w:rsid w:val="00837C70"/>
    <w:rsid w:val="00867C7F"/>
    <w:rsid w:val="00877F27"/>
    <w:rsid w:val="008D147A"/>
    <w:rsid w:val="008E6F98"/>
    <w:rsid w:val="009022A4"/>
    <w:rsid w:val="00902BBA"/>
    <w:rsid w:val="00931414"/>
    <w:rsid w:val="00950E1B"/>
    <w:rsid w:val="00953F02"/>
    <w:rsid w:val="00975F83"/>
    <w:rsid w:val="00991C42"/>
    <w:rsid w:val="00994637"/>
    <w:rsid w:val="009A5FA7"/>
    <w:rsid w:val="009B0D8B"/>
    <w:rsid w:val="009B3CE4"/>
    <w:rsid w:val="009D24E8"/>
    <w:rsid w:val="009E65F7"/>
    <w:rsid w:val="00A47A54"/>
    <w:rsid w:val="00A866DA"/>
    <w:rsid w:val="00A877E5"/>
    <w:rsid w:val="00AA7FE9"/>
    <w:rsid w:val="00AD145E"/>
    <w:rsid w:val="00AD47D7"/>
    <w:rsid w:val="00B24B7E"/>
    <w:rsid w:val="00B4023B"/>
    <w:rsid w:val="00B40DE0"/>
    <w:rsid w:val="00B528E6"/>
    <w:rsid w:val="00B6051E"/>
    <w:rsid w:val="00B71797"/>
    <w:rsid w:val="00B871B0"/>
    <w:rsid w:val="00BB018D"/>
    <w:rsid w:val="00BB731D"/>
    <w:rsid w:val="00BC6531"/>
    <w:rsid w:val="00BD2786"/>
    <w:rsid w:val="00C1020C"/>
    <w:rsid w:val="00C47E96"/>
    <w:rsid w:val="00C524D5"/>
    <w:rsid w:val="00C52ED4"/>
    <w:rsid w:val="00C73DD6"/>
    <w:rsid w:val="00C806D6"/>
    <w:rsid w:val="00C87F72"/>
    <w:rsid w:val="00C93CBF"/>
    <w:rsid w:val="00CA21B1"/>
    <w:rsid w:val="00CA7ED4"/>
    <w:rsid w:val="00CC362A"/>
    <w:rsid w:val="00CC6CDC"/>
    <w:rsid w:val="00CF31ED"/>
    <w:rsid w:val="00CF57D4"/>
    <w:rsid w:val="00D173A0"/>
    <w:rsid w:val="00D40828"/>
    <w:rsid w:val="00D76DFA"/>
    <w:rsid w:val="00DB05D6"/>
    <w:rsid w:val="00DB237C"/>
    <w:rsid w:val="00DD515C"/>
    <w:rsid w:val="00E02AB8"/>
    <w:rsid w:val="00E04EB7"/>
    <w:rsid w:val="00E108DF"/>
    <w:rsid w:val="00E2341A"/>
    <w:rsid w:val="00E34358"/>
    <w:rsid w:val="00E61C0D"/>
    <w:rsid w:val="00E762EE"/>
    <w:rsid w:val="00E860E1"/>
    <w:rsid w:val="00E9748E"/>
    <w:rsid w:val="00ED60AE"/>
    <w:rsid w:val="00F06AE9"/>
    <w:rsid w:val="00F10A5C"/>
    <w:rsid w:val="00F3293E"/>
    <w:rsid w:val="00F72C1D"/>
    <w:rsid w:val="00FC20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366CC"/>
  <w15:docId w15:val="{AF6ED2F9-FFCC-493A-990D-A1832F682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link w:val="Antrat1Diagrama"/>
    <w:uiPriority w:val="9"/>
    <w:qFormat/>
    <w:rsid w:val="009A5FA7"/>
    <w:pPr>
      <w:spacing w:before="100" w:beforeAutospacing="1" w:after="100" w:afterAutospacing="1" w:line="240" w:lineRule="auto"/>
      <w:outlineLvl w:val="0"/>
    </w:pPr>
    <w:rPr>
      <w:rFonts w:eastAsia="Times New Roman" w:cs="Times New Roman"/>
      <w:b/>
      <w:bCs/>
      <w:kern w:val="36"/>
      <w:sz w:val="48"/>
      <w:szCs w:val="48"/>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newsinnerdate1">
    <w:name w:val="newsinnerdate1"/>
    <w:basedOn w:val="Numatytasispastraiposriftas"/>
    <w:rsid w:val="00DD515C"/>
    <w:rPr>
      <w:b w:val="0"/>
      <w:bCs w:val="0"/>
      <w:color w:val="5D6067"/>
      <w:sz w:val="20"/>
      <w:szCs w:val="20"/>
    </w:rPr>
  </w:style>
  <w:style w:type="paragraph" w:styleId="prastasiniatinklio">
    <w:name w:val="Normal (Web)"/>
    <w:basedOn w:val="prastasis"/>
    <w:uiPriority w:val="99"/>
    <w:semiHidden/>
    <w:unhideWhenUsed/>
    <w:rsid w:val="00DD515C"/>
    <w:pPr>
      <w:spacing w:before="45" w:after="45" w:line="285" w:lineRule="atLeast"/>
    </w:pPr>
    <w:rPr>
      <w:rFonts w:ascii="Verdana" w:eastAsia="Times New Roman" w:hAnsi="Verdana" w:cs="Times New Roman"/>
      <w:color w:val="5D6067"/>
      <w:sz w:val="20"/>
      <w:szCs w:val="20"/>
      <w:lang w:eastAsia="lt-LT"/>
    </w:rPr>
  </w:style>
  <w:style w:type="character" w:styleId="Grietas">
    <w:name w:val="Strong"/>
    <w:basedOn w:val="Numatytasispastraiposriftas"/>
    <w:uiPriority w:val="22"/>
    <w:qFormat/>
    <w:rsid w:val="00DD515C"/>
    <w:rPr>
      <w:b/>
      <w:bCs/>
    </w:rPr>
  </w:style>
  <w:style w:type="paragraph" w:styleId="Betarp">
    <w:name w:val="No Spacing"/>
    <w:uiPriority w:val="1"/>
    <w:qFormat/>
    <w:rsid w:val="00902BBA"/>
    <w:pPr>
      <w:spacing w:after="0" w:line="240" w:lineRule="auto"/>
      <w:ind w:firstLine="720"/>
      <w:jc w:val="both"/>
    </w:pPr>
    <w:rPr>
      <w:sz w:val="24"/>
    </w:rPr>
  </w:style>
  <w:style w:type="character" w:customStyle="1" w:styleId="Antrat1Diagrama">
    <w:name w:val="Antraštė 1 Diagrama"/>
    <w:basedOn w:val="Numatytasispastraiposriftas"/>
    <w:link w:val="Antrat1"/>
    <w:uiPriority w:val="9"/>
    <w:rsid w:val="009A5FA7"/>
    <w:rPr>
      <w:rFonts w:eastAsia="Times New Roman" w:cs="Times New Roman"/>
      <w:b/>
      <w:bCs/>
      <w:kern w:val="36"/>
      <w:sz w:val="48"/>
      <w:szCs w:val="48"/>
      <w:lang w:eastAsia="lt-LT"/>
    </w:rPr>
  </w:style>
  <w:style w:type="paragraph" w:styleId="Sraopastraipa">
    <w:name w:val="List Paragraph"/>
    <w:aliases w:val="Su numeracija"/>
    <w:basedOn w:val="prastasis"/>
    <w:link w:val="SraopastraipaDiagrama"/>
    <w:uiPriority w:val="34"/>
    <w:qFormat/>
    <w:rsid w:val="00B4023B"/>
    <w:pPr>
      <w:spacing w:after="0" w:line="240" w:lineRule="auto"/>
      <w:ind w:left="720"/>
    </w:pPr>
    <w:rPr>
      <w:rFonts w:ascii="Calibri" w:eastAsia="Calibri" w:hAnsi="Calibri" w:cs="Calibri"/>
      <w:lang w:eastAsia="lt-LT"/>
    </w:rPr>
  </w:style>
  <w:style w:type="character" w:customStyle="1" w:styleId="SraopastraipaDiagrama">
    <w:name w:val="Sąrašo pastraipa Diagrama"/>
    <w:aliases w:val="Su numeracija Diagrama"/>
    <w:link w:val="Sraopastraipa"/>
    <w:uiPriority w:val="34"/>
    <w:locked/>
    <w:rsid w:val="00B4023B"/>
    <w:rPr>
      <w:rFonts w:ascii="Calibri" w:eastAsia="Calibri" w:hAnsi="Calibri" w:cs="Calibri"/>
      <w:lang w:eastAsia="lt-LT"/>
    </w:rPr>
  </w:style>
  <w:style w:type="character" w:styleId="Hipersaitas">
    <w:name w:val="Hyperlink"/>
    <w:basedOn w:val="Numatytasispastraiposriftas"/>
    <w:uiPriority w:val="99"/>
    <w:unhideWhenUsed/>
    <w:rsid w:val="007E5C84"/>
    <w:rPr>
      <w:strike w:val="0"/>
      <w:dstrike w:val="0"/>
      <w:color w:val="E34E47"/>
      <w:u w:val="none"/>
      <w:effect w:val="none"/>
    </w:rPr>
  </w:style>
  <w:style w:type="character" w:styleId="Emfaz">
    <w:name w:val="Emphasis"/>
    <w:basedOn w:val="Numatytasispastraiposriftas"/>
    <w:uiPriority w:val="20"/>
    <w:qFormat/>
    <w:rsid w:val="00174C9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076097">
      <w:bodyDiv w:val="1"/>
      <w:marLeft w:val="0"/>
      <w:marRight w:val="0"/>
      <w:marTop w:val="0"/>
      <w:marBottom w:val="0"/>
      <w:divBdr>
        <w:top w:val="none" w:sz="0" w:space="0" w:color="auto"/>
        <w:left w:val="none" w:sz="0" w:space="0" w:color="auto"/>
        <w:bottom w:val="none" w:sz="0" w:space="0" w:color="auto"/>
        <w:right w:val="none" w:sz="0" w:space="0" w:color="auto"/>
      </w:divBdr>
      <w:divsChild>
        <w:div w:id="595527383">
          <w:marLeft w:val="0"/>
          <w:marRight w:val="0"/>
          <w:marTop w:val="0"/>
          <w:marBottom w:val="0"/>
          <w:divBdr>
            <w:top w:val="none" w:sz="0" w:space="0" w:color="auto"/>
            <w:left w:val="none" w:sz="0" w:space="0" w:color="auto"/>
            <w:bottom w:val="none" w:sz="0" w:space="0" w:color="auto"/>
            <w:right w:val="none" w:sz="0" w:space="0" w:color="auto"/>
          </w:divBdr>
        </w:div>
      </w:divsChild>
    </w:div>
    <w:div w:id="542790532">
      <w:bodyDiv w:val="1"/>
      <w:marLeft w:val="0"/>
      <w:marRight w:val="0"/>
      <w:marTop w:val="0"/>
      <w:marBottom w:val="0"/>
      <w:divBdr>
        <w:top w:val="none" w:sz="0" w:space="0" w:color="auto"/>
        <w:left w:val="none" w:sz="0" w:space="0" w:color="auto"/>
        <w:bottom w:val="none" w:sz="0" w:space="0" w:color="auto"/>
        <w:right w:val="none" w:sz="0" w:space="0" w:color="auto"/>
      </w:divBdr>
      <w:divsChild>
        <w:div w:id="715396642">
          <w:marLeft w:val="0"/>
          <w:marRight w:val="0"/>
          <w:marTop w:val="0"/>
          <w:marBottom w:val="0"/>
          <w:divBdr>
            <w:top w:val="none" w:sz="0" w:space="0" w:color="auto"/>
            <w:left w:val="none" w:sz="0" w:space="0" w:color="auto"/>
            <w:bottom w:val="none" w:sz="0" w:space="0" w:color="auto"/>
            <w:right w:val="none" w:sz="0" w:space="0" w:color="auto"/>
          </w:divBdr>
          <w:divsChild>
            <w:div w:id="1231619594">
              <w:marLeft w:val="0"/>
              <w:marRight w:val="0"/>
              <w:marTop w:val="0"/>
              <w:marBottom w:val="0"/>
              <w:divBdr>
                <w:top w:val="none" w:sz="0" w:space="0" w:color="auto"/>
                <w:left w:val="none" w:sz="0" w:space="0" w:color="auto"/>
                <w:bottom w:val="none" w:sz="0" w:space="0" w:color="auto"/>
                <w:right w:val="none" w:sz="0" w:space="0" w:color="auto"/>
              </w:divBdr>
              <w:divsChild>
                <w:div w:id="1888370908">
                  <w:marLeft w:val="0"/>
                  <w:marRight w:val="0"/>
                  <w:marTop w:val="0"/>
                  <w:marBottom w:val="0"/>
                  <w:divBdr>
                    <w:top w:val="none" w:sz="0" w:space="0" w:color="auto"/>
                    <w:left w:val="none" w:sz="0" w:space="0" w:color="auto"/>
                    <w:bottom w:val="none" w:sz="0" w:space="0" w:color="auto"/>
                    <w:right w:val="none" w:sz="0" w:space="0" w:color="auto"/>
                  </w:divBdr>
                  <w:divsChild>
                    <w:div w:id="1225217650">
                      <w:marLeft w:val="0"/>
                      <w:marRight w:val="-6660"/>
                      <w:marTop w:val="0"/>
                      <w:marBottom w:val="0"/>
                      <w:divBdr>
                        <w:top w:val="none" w:sz="0" w:space="0" w:color="auto"/>
                        <w:left w:val="none" w:sz="0" w:space="0" w:color="auto"/>
                        <w:bottom w:val="none" w:sz="0" w:space="0" w:color="auto"/>
                        <w:right w:val="none" w:sz="0" w:space="0" w:color="auto"/>
                      </w:divBdr>
                      <w:divsChild>
                        <w:div w:id="798063213">
                          <w:marLeft w:val="0"/>
                          <w:marRight w:val="3000"/>
                          <w:marTop w:val="0"/>
                          <w:marBottom w:val="540"/>
                          <w:divBdr>
                            <w:top w:val="none" w:sz="0" w:space="0" w:color="auto"/>
                            <w:left w:val="none" w:sz="0" w:space="0" w:color="auto"/>
                            <w:bottom w:val="none" w:sz="0" w:space="0" w:color="auto"/>
                            <w:right w:val="single" w:sz="6" w:space="5" w:color="CCCCCC"/>
                          </w:divBdr>
                          <w:divsChild>
                            <w:div w:id="1222718859">
                              <w:marLeft w:val="0"/>
                              <w:marRight w:val="0"/>
                              <w:marTop w:val="0"/>
                              <w:marBottom w:val="0"/>
                              <w:divBdr>
                                <w:top w:val="none" w:sz="0" w:space="0" w:color="auto"/>
                                <w:left w:val="none" w:sz="0" w:space="0" w:color="auto"/>
                                <w:bottom w:val="none" w:sz="0" w:space="0" w:color="auto"/>
                                <w:right w:val="none" w:sz="0" w:space="0" w:color="auto"/>
                              </w:divBdr>
                              <w:divsChild>
                                <w:div w:id="16940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610652">
      <w:bodyDiv w:val="1"/>
      <w:marLeft w:val="0"/>
      <w:marRight w:val="0"/>
      <w:marTop w:val="0"/>
      <w:marBottom w:val="0"/>
      <w:divBdr>
        <w:top w:val="none" w:sz="0" w:space="0" w:color="auto"/>
        <w:left w:val="none" w:sz="0" w:space="0" w:color="auto"/>
        <w:bottom w:val="none" w:sz="0" w:space="0" w:color="auto"/>
        <w:right w:val="none" w:sz="0" w:space="0" w:color="auto"/>
      </w:divBdr>
      <w:divsChild>
        <w:div w:id="1964189913">
          <w:marLeft w:val="0"/>
          <w:marRight w:val="0"/>
          <w:marTop w:val="0"/>
          <w:marBottom w:val="0"/>
          <w:divBdr>
            <w:top w:val="none" w:sz="0" w:space="0" w:color="auto"/>
            <w:left w:val="none" w:sz="0" w:space="0" w:color="auto"/>
            <w:bottom w:val="none" w:sz="0" w:space="0" w:color="auto"/>
            <w:right w:val="none" w:sz="0" w:space="0" w:color="auto"/>
          </w:divBdr>
        </w:div>
      </w:divsChild>
    </w:div>
    <w:div w:id="913857839">
      <w:bodyDiv w:val="1"/>
      <w:marLeft w:val="0"/>
      <w:marRight w:val="0"/>
      <w:marTop w:val="0"/>
      <w:marBottom w:val="0"/>
      <w:divBdr>
        <w:top w:val="none" w:sz="0" w:space="0" w:color="auto"/>
        <w:left w:val="none" w:sz="0" w:space="0" w:color="auto"/>
        <w:bottom w:val="none" w:sz="0" w:space="0" w:color="auto"/>
        <w:right w:val="none" w:sz="0" w:space="0" w:color="auto"/>
      </w:divBdr>
      <w:divsChild>
        <w:div w:id="1623031471">
          <w:marLeft w:val="0"/>
          <w:marRight w:val="0"/>
          <w:marTop w:val="0"/>
          <w:marBottom w:val="0"/>
          <w:divBdr>
            <w:top w:val="none" w:sz="0" w:space="0" w:color="auto"/>
            <w:left w:val="none" w:sz="0" w:space="0" w:color="auto"/>
            <w:bottom w:val="none" w:sz="0" w:space="0" w:color="auto"/>
            <w:right w:val="none" w:sz="0" w:space="0" w:color="auto"/>
          </w:divBdr>
          <w:divsChild>
            <w:div w:id="1678997141">
              <w:marLeft w:val="0"/>
              <w:marRight w:val="0"/>
              <w:marTop w:val="0"/>
              <w:marBottom w:val="0"/>
              <w:divBdr>
                <w:top w:val="none" w:sz="0" w:space="0" w:color="auto"/>
                <w:left w:val="none" w:sz="0" w:space="0" w:color="auto"/>
                <w:bottom w:val="none" w:sz="0" w:space="0" w:color="auto"/>
                <w:right w:val="none" w:sz="0" w:space="0" w:color="auto"/>
              </w:divBdr>
              <w:divsChild>
                <w:div w:id="836379826">
                  <w:marLeft w:val="0"/>
                  <w:marRight w:val="0"/>
                  <w:marTop w:val="0"/>
                  <w:marBottom w:val="0"/>
                  <w:divBdr>
                    <w:top w:val="none" w:sz="0" w:space="0" w:color="auto"/>
                    <w:left w:val="none" w:sz="0" w:space="0" w:color="auto"/>
                    <w:bottom w:val="none" w:sz="0" w:space="0" w:color="auto"/>
                    <w:right w:val="none" w:sz="0" w:space="0" w:color="auto"/>
                  </w:divBdr>
                  <w:divsChild>
                    <w:div w:id="891581766">
                      <w:marLeft w:val="0"/>
                      <w:marRight w:val="0"/>
                      <w:marTop w:val="0"/>
                      <w:marBottom w:val="0"/>
                      <w:divBdr>
                        <w:top w:val="none" w:sz="0" w:space="0" w:color="auto"/>
                        <w:left w:val="none" w:sz="0" w:space="0" w:color="auto"/>
                        <w:bottom w:val="none" w:sz="0" w:space="0" w:color="auto"/>
                        <w:right w:val="none" w:sz="0" w:space="0" w:color="auto"/>
                      </w:divBdr>
                      <w:divsChild>
                        <w:div w:id="1279533283">
                          <w:marLeft w:val="0"/>
                          <w:marRight w:val="0"/>
                          <w:marTop w:val="0"/>
                          <w:marBottom w:val="0"/>
                          <w:divBdr>
                            <w:top w:val="none" w:sz="0" w:space="0" w:color="auto"/>
                            <w:left w:val="single" w:sz="6" w:space="15" w:color="DCDCDC"/>
                            <w:bottom w:val="single" w:sz="6" w:space="15" w:color="DCDCDC"/>
                            <w:right w:val="single" w:sz="6" w:space="15" w:color="DCDCDC"/>
                          </w:divBdr>
                          <w:divsChild>
                            <w:div w:id="1600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1183489">
      <w:bodyDiv w:val="1"/>
      <w:marLeft w:val="0"/>
      <w:marRight w:val="0"/>
      <w:marTop w:val="0"/>
      <w:marBottom w:val="0"/>
      <w:divBdr>
        <w:top w:val="none" w:sz="0" w:space="0" w:color="auto"/>
        <w:left w:val="none" w:sz="0" w:space="0" w:color="auto"/>
        <w:bottom w:val="none" w:sz="0" w:space="0" w:color="auto"/>
        <w:right w:val="none" w:sz="0" w:space="0" w:color="auto"/>
      </w:divBdr>
      <w:divsChild>
        <w:div w:id="2134791419">
          <w:marLeft w:val="0"/>
          <w:marRight w:val="0"/>
          <w:marTop w:val="0"/>
          <w:marBottom w:val="0"/>
          <w:divBdr>
            <w:top w:val="none" w:sz="0" w:space="0" w:color="auto"/>
            <w:left w:val="none" w:sz="0" w:space="0" w:color="auto"/>
            <w:bottom w:val="none" w:sz="0" w:space="0" w:color="auto"/>
            <w:right w:val="none" w:sz="0" w:space="0" w:color="auto"/>
          </w:divBdr>
          <w:divsChild>
            <w:div w:id="973482594">
              <w:marLeft w:val="0"/>
              <w:marRight w:val="0"/>
              <w:marTop w:val="0"/>
              <w:marBottom w:val="0"/>
              <w:divBdr>
                <w:top w:val="none" w:sz="0" w:space="0" w:color="auto"/>
                <w:left w:val="none" w:sz="0" w:space="0" w:color="auto"/>
                <w:bottom w:val="none" w:sz="0" w:space="0" w:color="auto"/>
                <w:right w:val="none" w:sz="0" w:space="0" w:color="auto"/>
              </w:divBdr>
              <w:divsChild>
                <w:div w:id="66733970">
                  <w:marLeft w:val="0"/>
                  <w:marRight w:val="0"/>
                  <w:marTop w:val="0"/>
                  <w:marBottom w:val="0"/>
                  <w:divBdr>
                    <w:top w:val="none" w:sz="0" w:space="0" w:color="auto"/>
                    <w:left w:val="none" w:sz="0" w:space="0" w:color="auto"/>
                    <w:bottom w:val="none" w:sz="0" w:space="0" w:color="auto"/>
                    <w:right w:val="none" w:sz="0" w:space="0" w:color="auto"/>
                  </w:divBdr>
                  <w:divsChild>
                    <w:div w:id="355084044">
                      <w:marLeft w:val="0"/>
                      <w:marRight w:val="0"/>
                      <w:marTop w:val="0"/>
                      <w:marBottom w:val="0"/>
                      <w:divBdr>
                        <w:top w:val="none" w:sz="0" w:space="0" w:color="auto"/>
                        <w:left w:val="none" w:sz="0" w:space="0" w:color="auto"/>
                        <w:bottom w:val="none" w:sz="0" w:space="0" w:color="auto"/>
                        <w:right w:val="none" w:sz="0" w:space="0" w:color="auto"/>
                      </w:divBdr>
                      <w:divsChild>
                        <w:div w:id="1189835397">
                          <w:marLeft w:val="0"/>
                          <w:marRight w:val="0"/>
                          <w:marTop w:val="0"/>
                          <w:marBottom w:val="0"/>
                          <w:divBdr>
                            <w:top w:val="none" w:sz="0" w:space="0" w:color="auto"/>
                            <w:left w:val="none" w:sz="0" w:space="0" w:color="auto"/>
                            <w:bottom w:val="none" w:sz="0" w:space="0" w:color="auto"/>
                            <w:right w:val="none" w:sz="0" w:space="0" w:color="auto"/>
                          </w:divBdr>
                          <w:divsChild>
                            <w:div w:id="97067676">
                              <w:marLeft w:val="0"/>
                              <w:marRight w:val="0"/>
                              <w:marTop w:val="0"/>
                              <w:marBottom w:val="0"/>
                              <w:divBdr>
                                <w:top w:val="none" w:sz="0" w:space="0" w:color="auto"/>
                                <w:left w:val="none" w:sz="0" w:space="0" w:color="auto"/>
                                <w:bottom w:val="none" w:sz="0" w:space="0" w:color="auto"/>
                                <w:right w:val="none" w:sz="0" w:space="0" w:color="auto"/>
                              </w:divBdr>
                              <w:divsChild>
                                <w:div w:id="1576089627">
                                  <w:marLeft w:val="150"/>
                                  <w:marRight w:val="0"/>
                                  <w:marTop w:val="0"/>
                                  <w:marBottom w:val="0"/>
                                  <w:divBdr>
                                    <w:top w:val="none" w:sz="0" w:space="0" w:color="auto"/>
                                    <w:left w:val="none" w:sz="0" w:space="0" w:color="auto"/>
                                    <w:bottom w:val="none" w:sz="0" w:space="0" w:color="auto"/>
                                    <w:right w:val="none" w:sz="0" w:space="0" w:color="auto"/>
                                  </w:divBdr>
                                  <w:divsChild>
                                    <w:div w:id="10223195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0237870">
      <w:bodyDiv w:val="1"/>
      <w:marLeft w:val="0"/>
      <w:marRight w:val="0"/>
      <w:marTop w:val="0"/>
      <w:marBottom w:val="0"/>
      <w:divBdr>
        <w:top w:val="none" w:sz="0" w:space="0" w:color="auto"/>
        <w:left w:val="none" w:sz="0" w:space="0" w:color="auto"/>
        <w:bottom w:val="none" w:sz="0" w:space="0" w:color="auto"/>
        <w:right w:val="none" w:sz="0" w:space="0" w:color="auto"/>
      </w:divBdr>
      <w:divsChild>
        <w:div w:id="2032100911">
          <w:marLeft w:val="0"/>
          <w:marRight w:val="0"/>
          <w:marTop w:val="0"/>
          <w:marBottom w:val="0"/>
          <w:divBdr>
            <w:top w:val="none" w:sz="0" w:space="0" w:color="auto"/>
            <w:left w:val="none" w:sz="0" w:space="0" w:color="auto"/>
            <w:bottom w:val="none" w:sz="0" w:space="0" w:color="auto"/>
            <w:right w:val="none" w:sz="0" w:space="0" w:color="auto"/>
          </w:divBdr>
          <w:divsChild>
            <w:div w:id="822159342">
              <w:marLeft w:val="0"/>
              <w:marRight w:val="0"/>
              <w:marTop w:val="0"/>
              <w:marBottom w:val="0"/>
              <w:divBdr>
                <w:top w:val="none" w:sz="0" w:space="0" w:color="auto"/>
                <w:left w:val="none" w:sz="0" w:space="0" w:color="auto"/>
                <w:bottom w:val="none" w:sz="0" w:space="0" w:color="auto"/>
                <w:right w:val="none" w:sz="0" w:space="0" w:color="auto"/>
              </w:divBdr>
              <w:divsChild>
                <w:div w:id="826675993">
                  <w:marLeft w:val="0"/>
                  <w:marRight w:val="0"/>
                  <w:marTop w:val="0"/>
                  <w:marBottom w:val="0"/>
                  <w:divBdr>
                    <w:top w:val="none" w:sz="0" w:space="0" w:color="auto"/>
                    <w:left w:val="none" w:sz="0" w:space="0" w:color="auto"/>
                    <w:bottom w:val="none" w:sz="0" w:space="0" w:color="auto"/>
                    <w:right w:val="none" w:sz="0" w:space="0" w:color="auto"/>
                  </w:divBdr>
                  <w:divsChild>
                    <w:div w:id="30571753">
                      <w:marLeft w:val="-540"/>
                      <w:marRight w:val="0"/>
                      <w:marTop w:val="0"/>
                      <w:marBottom w:val="0"/>
                      <w:divBdr>
                        <w:top w:val="none" w:sz="0" w:space="0" w:color="auto"/>
                        <w:left w:val="none" w:sz="0" w:space="0" w:color="auto"/>
                        <w:bottom w:val="none" w:sz="0" w:space="0" w:color="auto"/>
                        <w:right w:val="none" w:sz="0" w:space="0" w:color="auto"/>
                      </w:divBdr>
                      <w:divsChild>
                        <w:div w:id="1212881405">
                          <w:marLeft w:val="0"/>
                          <w:marRight w:val="0"/>
                          <w:marTop w:val="0"/>
                          <w:marBottom w:val="0"/>
                          <w:divBdr>
                            <w:top w:val="none" w:sz="0" w:space="0" w:color="auto"/>
                            <w:left w:val="none" w:sz="0" w:space="0" w:color="auto"/>
                            <w:bottom w:val="none" w:sz="0" w:space="0" w:color="auto"/>
                            <w:right w:val="none" w:sz="0" w:space="0" w:color="auto"/>
                          </w:divBdr>
                          <w:divsChild>
                            <w:div w:id="1503399882">
                              <w:marLeft w:val="0"/>
                              <w:marRight w:val="0"/>
                              <w:marTop w:val="0"/>
                              <w:marBottom w:val="0"/>
                              <w:divBdr>
                                <w:top w:val="none" w:sz="0" w:space="0" w:color="auto"/>
                                <w:left w:val="none" w:sz="0" w:space="0" w:color="auto"/>
                                <w:bottom w:val="none" w:sz="0" w:space="0" w:color="auto"/>
                                <w:right w:val="none" w:sz="0" w:space="0" w:color="auto"/>
                              </w:divBdr>
                              <w:divsChild>
                                <w:div w:id="1646861333">
                                  <w:marLeft w:val="0"/>
                                  <w:marRight w:val="0"/>
                                  <w:marTop w:val="0"/>
                                  <w:marBottom w:val="0"/>
                                  <w:divBdr>
                                    <w:top w:val="none" w:sz="0" w:space="0" w:color="auto"/>
                                    <w:left w:val="none" w:sz="0" w:space="0" w:color="auto"/>
                                    <w:bottom w:val="none" w:sz="0" w:space="0" w:color="auto"/>
                                    <w:right w:val="none" w:sz="0" w:space="0" w:color="auto"/>
                                  </w:divBdr>
                                  <w:divsChild>
                                    <w:div w:id="1006517835">
                                      <w:marLeft w:val="0"/>
                                      <w:marRight w:val="0"/>
                                      <w:marTop w:val="0"/>
                                      <w:marBottom w:val="0"/>
                                      <w:divBdr>
                                        <w:top w:val="none" w:sz="0" w:space="0" w:color="auto"/>
                                        <w:left w:val="none" w:sz="0" w:space="0" w:color="auto"/>
                                        <w:bottom w:val="none" w:sz="0" w:space="0" w:color="auto"/>
                                        <w:right w:val="none" w:sz="0" w:space="0" w:color="auto"/>
                                      </w:divBdr>
                                      <w:divsChild>
                                        <w:div w:id="1720737643">
                                          <w:marLeft w:val="0"/>
                                          <w:marRight w:val="0"/>
                                          <w:marTop w:val="0"/>
                                          <w:marBottom w:val="0"/>
                                          <w:divBdr>
                                            <w:top w:val="none" w:sz="0" w:space="0" w:color="auto"/>
                                            <w:left w:val="none" w:sz="0" w:space="0" w:color="auto"/>
                                            <w:bottom w:val="none" w:sz="0" w:space="0" w:color="auto"/>
                                            <w:right w:val="none" w:sz="0" w:space="0" w:color="auto"/>
                                          </w:divBdr>
                                          <w:divsChild>
                                            <w:div w:id="175559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7968424">
      <w:bodyDiv w:val="1"/>
      <w:marLeft w:val="0"/>
      <w:marRight w:val="0"/>
      <w:marTop w:val="0"/>
      <w:marBottom w:val="0"/>
      <w:divBdr>
        <w:top w:val="none" w:sz="0" w:space="0" w:color="auto"/>
        <w:left w:val="none" w:sz="0" w:space="0" w:color="auto"/>
        <w:bottom w:val="none" w:sz="0" w:space="0" w:color="auto"/>
        <w:right w:val="none" w:sz="0" w:space="0" w:color="auto"/>
      </w:divBdr>
      <w:divsChild>
        <w:div w:id="1763259925">
          <w:marLeft w:val="0"/>
          <w:marRight w:val="0"/>
          <w:marTop w:val="0"/>
          <w:marBottom w:val="0"/>
          <w:divBdr>
            <w:top w:val="none" w:sz="0" w:space="0" w:color="auto"/>
            <w:left w:val="none" w:sz="0" w:space="0" w:color="auto"/>
            <w:bottom w:val="none" w:sz="0" w:space="0" w:color="auto"/>
            <w:right w:val="none" w:sz="0" w:space="0" w:color="auto"/>
          </w:divBdr>
          <w:divsChild>
            <w:div w:id="1835338785">
              <w:marLeft w:val="0"/>
              <w:marRight w:val="0"/>
              <w:marTop w:val="0"/>
              <w:marBottom w:val="0"/>
              <w:divBdr>
                <w:top w:val="none" w:sz="0" w:space="0" w:color="auto"/>
                <w:left w:val="none" w:sz="0" w:space="0" w:color="auto"/>
                <w:bottom w:val="none" w:sz="0" w:space="0" w:color="auto"/>
                <w:right w:val="none" w:sz="0" w:space="0" w:color="auto"/>
              </w:divBdr>
              <w:divsChild>
                <w:div w:id="1316884500">
                  <w:marLeft w:val="0"/>
                  <w:marRight w:val="0"/>
                  <w:marTop w:val="0"/>
                  <w:marBottom w:val="0"/>
                  <w:divBdr>
                    <w:top w:val="none" w:sz="0" w:space="0" w:color="auto"/>
                    <w:left w:val="none" w:sz="0" w:space="0" w:color="auto"/>
                    <w:bottom w:val="none" w:sz="0" w:space="0" w:color="auto"/>
                    <w:right w:val="none" w:sz="0" w:space="0" w:color="auto"/>
                  </w:divBdr>
                  <w:divsChild>
                    <w:div w:id="1566337440">
                      <w:marLeft w:val="0"/>
                      <w:marRight w:val="0"/>
                      <w:marTop w:val="0"/>
                      <w:marBottom w:val="0"/>
                      <w:divBdr>
                        <w:top w:val="none" w:sz="0" w:space="0" w:color="auto"/>
                        <w:left w:val="none" w:sz="0" w:space="0" w:color="auto"/>
                        <w:bottom w:val="none" w:sz="0" w:space="0" w:color="auto"/>
                        <w:right w:val="none" w:sz="0" w:space="0" w:color="auto"/>
                      </w:divBdr>
                      <w:divsChild>
                        <w:div w:id="1565990393">
                          <w:marLeft w:val="0"/>
                          <w:marRight w:val="0"/>
                          <w:marTop w:val="0"/>
                          <w:marBottom w:val="0"/>
                          <w:divBdr>
                            <w:top w:val="none" w:sz="0" w:space="0" w:color="auto"/>
                            <w:left w:val="none" w:sz="0" w:space="0" w:color="auto"/>
                            <w:bottom w:val="none" w:sz="0" w:space="0" w:color="auto"/>
                            <w:right w:val="none" w:sz="0" w:space="0" w:color="auto"/>
                          </w:divBdr>
                          <w:divsChild>
                            <w:div w:id="1068499940">
                              <w:marLeft w:val="0"/>
                              <w:marRight w:val="0"/>
                              <w:marTop w:val="0"/>
                              <w:marBottom w:val="0"/>
                              <w:divBdr>
                                <w:top w:val="none" w:sz="0" w:space="0" w:color="auto"/>
                                <w:left w:val="none" w:sz="0" w:space="0" w:color="auto"/>
                                <w:bottom w:val="none" w:sz="0" w:space="0" w:color="auto"/>
                                <w:right w:val="none" w:sz="0" w:space="0" w:color="auto"/>
                              </w:divBdr>
                              <w:divsChild>
                                <w:div w:id="62872477">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192473">
      <w:bodyDiv w:val="1"/>
      <w:marLeft w:val="0"/>
      <w:marRight w:val="0"/>
      <w:marTop w:val="0"/>
      <w:marBottom w:val="0"/>
      <w:divBdr>
        <w:top w:val="none" w:sz="0" w:space="0" w:color="auto"/>
        <w:left w:val="none" w:sz="0" w:space="0" w:color="auto"/>
        <w:bottom w:val="none" w:sz="0" w:space="0" w:color="auto"/>
        <w:right w:val="none" w:sz="0" w:space="0" w:color="auto"/>
      </w:divBdr>
      <w:divsChild>
        <w:div w:id="2051342378">
          <w:marLeft w:val="0"/>
          <w:marRight w:val="0"/>
          <w:marTop w:val="0"/>
          <w:marBottom w:val="0"/>
          <w:divBdr>
            <w:top w:val="none" w:sz="0" w:space="0" w:color="auto"/>
            <w:left w:val="none" w:sz="0" w:space="0" w:color="auto"/>
            <w:bottom w:val="none" w:sz="0" w:space="0" w:color="auto"/>
            <w:right w:val="none" w:sz="0" w:space="0" w:color="auto"/>
          </w:divBdr>
          <w:divsChild>
            <w:div w:id="1359811975">
              <w:marLeft w:val="0"/>
              <w:marRight w:val="0"/>
              <w:marTop w:val="0"/>
              <w:marBottom w:val="0"/>
              <w:divBdr>
                <w:top w:val="none" w:sz="0" w:space="0" w:color="auto"/>
                <w:left w:val="none" w:sz="0" w:space="0" w:color="auto"/>
                <w:bottom w:val="none" w:sz="0" w:space="0" w:color="auto"/>
                <w:right w:val="none" w:sz="0" w:space="0" w:color="auto"/>
              </w:divBdr>
              <w:divsChild>
                <w:div w:id="24256022">
                  <w:marLeft w:val="0"/>
                  <w:marRight w:val="0"/>
                  <w:marTop w:val="0"/>
                  <w:marBottom w:val="0"/>
                  <w:divBdr>
                    <w:top w:val="none" w:sz="0" w:space="0" w:color="auto"/>
                    <w:left w:val="none" w:sz="0" w:space="0" w:color="auto"/>
                    <w:bottom w:val="none" w:sz="0" w:space="0" w:color="auto"/>
                    <w:right w:val="none" w:sz="0" w:space="0" w:color="auto"/>
                  </w:divBdr>
                  <w:divsChild>
                    <w:div w:id="1306854941">
                      <w:marLeft w:val="-540"/>
                      <w:marRight w:val="0"/>
                      <w:marTop w:val="0"/>
                      <w:marBottom w:val="0"/>
                      <w:divBdr>
                        <w:top w:val="none" w:sz="0" w:space="0" w:color="auto"/>
                        <w:left w:val="none" w:sz="0" w:space="0" w:color="auto"/>
                        <w:bottom w:val="none" w:sz="0" w:space="0" w:color="auto"/>
                        <w:right w:val="none" w:sz="0" w:space="0" w:color="auto"/>
                      </w:divBdr>
                      <w:divsChild>
                        <w:div w:id="2032804845">
                          <w:marLeft w:val="0"/>
                          <w:marRight w:val="0"/>
                          <w:marTop w:val="0"/>
                          <w:marBottom w:val="0"/>
                          <w:divBdr>
                            <w:top w:val="none" w:sz="0" w:space="0" w:color="auto"/>
                            <w:left w:val="none" w:sz="0" w:space="0" w:color="auto"/>
                            <w:bottom w:val="none" w:sz="0" w:space="0" w:color="auto"/>
                            <w:right w:val="none" w:sz="0" w:space="0" w:color="auto"/>
                          </w:divBdr>
                          <w:divsChild>
                            <w:div w:id="417094695">
                              <w:marLeft w:val="0"/>
                              <w:marRight w:val="0"/>
                              <w:marTop w:val="0"/>
                              <w:marBottom w:val="0"/>
                              <w:divBdr>
                                <w:top w:val="none" w:sz="0" w:space="0" w:color="auto"/>
                                <w:left w:val="none" w:sz="0" w:space="0" w:color="auto"/>
                                <w:bottom w:val="none" w:sz="0" w:space="0" w:color="auto"/>
                                <w:right w:val="none" w:sz="0" w:space="0" w:color="auto"/>
                              </w:divBdr>
                              <w:divsChild>
                                <w:div w:id="976370953">
                                  <w:marLeft w:val="0"/>
                                  <w:marRight w:val="0"/>
                                  <w:marTop w:val="0"/>
                                  <w:marBottom w:val="0"/>
                                  <w:divBdr>
                                    <w:top w:val="none" w:sz="0" w:space="0" w:color="auto"/>
                                    <w:left w:val="none" w:sz="0" w:space="0" w:color="auto"/>
                                    <w:bottom w:val="none" w:sz="0" w:space="0" w:color="auto"/>
                                    <w:right w:val="none" w:sz="0" w:space="0" w:color="auto"/>
                                  </w:divBdr>
                                  <w:divsChild>
                                    <w:div w:id="524486578">
                                      <w:marLeft w:val="0"/>
                                      <w:marRight w:val="0"/>
                                      <w:marTop w:val="0"/>
                                      <w:marBottom w:val="0"/>
                                      <w:divBdr>
                                        <w:top w:val="none" w:sz="0" w:space="0" w:color="auto"/>
                                        <w:left w:val="none" w:sz="0" w:space="0" w:color="auto"/>
                                        <w:bottom w:val="none" w:sz="0" w:space="0" w:color="auto"/>
                                        <w:right w:val="none" w:sz="0" w:space="0" w:color="auto"/>
                                      </w:divBdr>
                                      <w:divsChild>
                                        <w:div w:id="82650656">
                                          <w:marLeft w:val="0"/>
                                          <w:marRight w:val="0"/>
                                          <w:marTop w:val="0"/>
                                          <w:marBottom w:val="0"/>
                                          <w:divBdr>
                                            <w:top w:val="none" w:sz="0" w:space="0" w:color="auto"/>
                                            <w:left w:val="none" w:sz="0" w:space="0" w:color="auto"/>
                                            <w:bottom w:val="none" w:sz="0" w:space="0" w:color="auto"/>
                                            <w:right w:val="none" w:sz="0" w:space="0" w:color="auto"/>
                                          </w:divBdr>
                                          <w:divsChild>
                                            <w:div w:id="173620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6176299">
      <w:bodyDiv w:val="1"/>
      <w:marLeft w:val="0"/>
      <w:marRight w:val="0"/>
      <w:marTop w:val="0"/>
      <w:marBottom w:val="0"/>
      <w:divBdr>
        <w:top w:val="none" w:sz="0" w:space="0" w:color="auto"/>
        <w:left w:val="none" w:sz="0" w:space="0" w:color="auto"/>
        <w:bottom w:val="none" w:sz="0" w:space="0" w:color="auto"/>
        <w:right w:val="none" w:sz="0" w:space="0" w:color="auto"/>
      </w:divBdr>
      <w:divsChild>
        <w:div w:id="1370765959">
          <w:marLeft w:val="0"/>
          <w:marRight w:val="0"/>
          <w:marTop w:val="0"/>
          <w:marBottom w:val="0"/>
          <w:divBdr>
            <w:top w:val="none" w:sz="0" w:space="0" w:color="auto"/>
            <w:left w:val="none" w:sz="0" w:space="0" w:color="auto"/>
            <w:bottom w:val="none" w:sz="0" w:space="0" w:color="auto"/>
            <w:right w:val="none" w:sz="0" w:space="0" w:color="auto"/>
          </w:divBdr>
          <w:divsChild>
            <w:div w:id="1117985712">
              <w:marLeft w:val="0"/>
              <w:marRight w:val="0"/>
              <w:marTop w:val="0"/>
              <w:marBottom w:val="0"/>
              <w:divBdr>
                <w:top w:val="none" w:sz="0" w:space="0" w:color="auto"/>
                <w:left w:val="none" w:sz="0" w:space="0" w:color="auto"/>
                <w:bottom w:val="none" w:sz="0" w:space="0" w:color="auto"/>
                <w:right w:val="none" w:sz="0" w:space="0" w:color="auto"/>
              </w:divBdr>
              <w:divsChild>
                <w:div w:id="1620257813">
                  <w:marLeft w:val="0"/>
                  <w:marRight w:val="0"/>
                  <w:marTop w:val="0"/>
                  <w:marBottom w:val="0"/>
                  <w:divBdr>
                    <w:top w:val="none" w:sz="0" w:space="0" w:color="auto"/>
                    <w:left w:val="none" w:sz="0" w:space="0" w:color="auto"/>
                    <w:bottom w:val="none" w:sz="0" w:space="0" w:color="auto"/>
                    <w:right w:val="none" w:sz="0" w:space="0" w:color="auto"/>
                  </w:divBdr>
                  <w:divsChild>
                    <w:div w:id="1238592732">
                      <w:marLeft w:val="0"/>
                      <w:marRight w:val="0"/>
                      <w:marTop w:val="0"/>
                      <w:marBottom w:val="0"/>
                      <w:divBdr>
                        <w:top w:val="none" w:sz="0" w:space="0" w:color="auto"/>
                        <w:left w:val="none" w:sz="0" w:space="0" w:color="auto"/>
                        <w:bottom w:val="none" w:sz="0" w:space="0" w:color="auto"/>
                        <w:right w:val="none" w:sz="0" w:space="0" w:color="auto"/>
                      </w:divBdr>
                      <w:divsChild>
                        <w:div w:id="546376209">
                          <w:marLeft w:val="300"/>
                          <w:marRight w:val="300"/>
                          <w:marTop w:val="15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 w:id="1761291125">
      <w:bodyDiv w:val="1"/>
      <w:marLeft w:val="0"/>
      <w:marRight w:val="0"/>
      <w:marTop w:val="0"/>
      <w:marBottom w:val="0"/>
      <w:divBdr>
        <w:top w:val="none" w:sz="0" w:space="0" w:color="auto"/>
        <w:left w:val="none" w:sz="0" w:space="0" w:color="auto"/>
        <w:bottom w:val="none" w:sz="0" w:space="0" w:color="auto"/>
        <w:right w:val="none" w:sz="0" w:space="0" w:color="auto"/>
      </w:divBdr>
      <w:divsChild>
        <w:div w:id="1515612557">
          <w:marLeft w:val="0"/>
          <w:marRight w:val="0"/>
          <w:marTop w:val="0"/>
          <w:marBottom w:val="0"/>
          <w:divBdr>
            <w:top w:val="none" w:sz="0" w:space="0" w:color="auto"/>
            <w:left w:val="none" w:sz="0" w:space="0" w:color="auto"/>
            <w:bottom w:val="none" w:sz="0" w:space="0" w:color="auto"/>
            <w:right w:val="none" w:sz="0" w:space="0" w:color="auto"/>
          </w:divBdr>
          <w:divsChild>
            <w:div w:id="700978196">
              <w:marLeft w:val="0"/>
              <w:marRight w:val="0"/>
              <w:marTop w:val="0"/>
              <w:marBottom w:val="0"/>
              <w:divBdr>
                <w:top w:val="none" w:sz="0" w:space="0" w:color="auto"/>
                <w:left w:val="none" w:sz="0" w:space="0" w:color="auto"/>
                <w:bottom w:val="none" w:sz="0" w:space="0" w:color="auto"/>
                <w:right w:val="none" w:sz="0" w:space="0" w:color="auto"/>
              </w:divBdr>
              <w:divsChild>
                <w:div w:id="646210141">
                  <w:marLeft w:val="0"/>
                  <w:marRight w:val="0"/>
                  <w:marTop w:val="0"/>
                  <w:marBottom w:val="0"/>
                  <w:divBdr>
                    <w:top w:val="none" w:sz="0" w:space="0" w:color="auto"/>
                    <w:left w:val="none" w:sz="0" w:space="0" w:color="auto"/>
                    <w:bottom w:val="none" w:sz="0" w:space="0" w:color="auto"/>
                    <w:right w:val="none" w:sz="0" w:space="0" w:color="auto"/>
                  </w:divBdr>
                  <w:divsChild>
                    <w:div w:id="691803702">
                      <w:marLeft w:val="0"/>
                      <w:marRight w:val="0"/>
                      <w:marTop w:val="0"/>
                      <w:marBottom w:val="0"/>
                      <w:divBdr>
                        <w:top w:val="none" w:sz="0" w:space="0" w:color="auto"/>
                        <w:left w:val="none" w:sz="0" w:space="0" w:color="auto"/>
                        <w:bottom w:val="none" w:sz="0" w:space="0" w:color="auto"/>
                        <w:right w:val="none" w:sz="0" w:space="0" w:color="auto"/>
                      </w:divBdr>
                      <w:divsChild>
                        <w:div w:id="984971070">
                          <w:marLeft w:val="0"/>
                          <w:marRight w:val="0"/>
                          <w:marTop w:val="0"/>
                          <w:marBottom w:val="0"/>
                          <w:divBdr>
                            <w:top w:val="none" w:sz="0" w:space="0" w:color="auto"/>
                            <w:left w:val="none" w:sz="0" w:space="0" w:color="auto"/>
                            <w:bottom w:val="none" w:sz="0" w:space="0" w:color="auto"/>
                            <w:right w:val="none" w:sz="0" w:space="0" w:color="auto"/>
                          </w:divBdr>
                          <w:divsChild>
                            <w:div w:id="2114277213">
                              <w:marLeft w:val="0"/>
                              <w:marRight w:val="0"/>
                              <w:marTop w:val="0"/>
                              <w:marBottom w:val="0"/>
                              <w:divBdr>
                                <w:top w:val="none" w:sz="0" w:space="0" w:color="auto"/>
                                <w:left w:val="none" w:sz="0" w:space="0" w:color="auto"/>
                                <w:bottom w:val="none" w:sz="0" w:space="0" w:color="auto"/>
                                <w:right w:val="none" w:sz="0" w:space="0" w:color="auto"/>
                              </w:divBdr>
                              <w:divsChild>
                                <w:div w:id="767894974">
                                  <w:marLeft w:val="150"/>
                                  <w:marRight w:val="0"/>
                                  <w:marTop w:val="0"/>
                                  <w:marBottom w:val="0"/>
                                  <w:divBdr>
                                    <w:top w:val="none" w:sz="0" w:space="0" w:color="auto"/>
                                    <w:left w:val="none" w:sz="0" w:space="0" w:color="auto"/>
                                    <w:bottom w:val="none" w:sz="0" w:space="0" w:color="auto"/>
                                    <w:right w:val="none" w:sz="0" w:space="0" w:color="auto"/>
                                  </w:divBdr>
                                  <w:divsChild>
                                    <w:div w:id="8747787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5798860">
      <w:bodyDiv w:val="1"/>
      <w:marLeft w:val="0"/>
      <w:marRight w:val="0"/>
      <w:marTop w:val="0"/>
      <w:marBottom w:val="0"/>
      <w:divBdr>
        <w:top w:val="none" w:sz="0" w:space="0" w:color="auto"/>
        <w:left w:val="none" w:sz="0" w:space="0" w:color="auto"/>
        <w:bottom w:val="none" w:sz="0" w:space="0" w:color="auto"/>
        <w:right w:val="none" w:sz="0" w:space="0" w:color="auto"/>
      </w:divBdr>
      <w:divsChild>
        <w:div w:id="2000378185">
          <w:marLeft w:val="0"/>
          <w:marRight w:val="0"/>
          <w:marTop w:val="0"/>
          <w:marBottom w:val="0"/>
          <w:divBdr>
            <w:top w:val="none" w:sz="0" w:space="0" w:color="auto"/>
            <w:left w:val="none" w:sz="0" w:space="0" w:color="auto"/>
            <w:bottom w:val="none" w:sz="0" w:space="0" w:color="auto"/>
            <w:right w:val="none" w:sz="0" w:space="0" w:color="auto"/>
          </w:divBdr>
        </w:div>
      </w:divsChild>
    </w:div>
    <w:div w:id="2100641716">
      <w:bodyDiv w:val="1"/>
      <w:marLeft w:val="0"/>
      <w:marRight w:val="0"/>
      <w:marTop w:val="0"/>
      <w:marBottom w:val="0"/>
      <w:divBdr>
        <w:top w:val="none" w:sz="0" w:space="0" w:color="auto"/>
        <w:left w:val="none" w:sz="0" w:space="0" w:color="auto"/>
        <w:bottom w:val="none" w:sz="0" w:space="0" w:color="auto"/>
        <w:right w:val="none" w:sz="0" w:space="0" w:color="auto"/>
      </w:divBdr>
      <w:divsChild>
        <w:div w:id="1539463491">
          <w:marLeft w:val="0"/>
          <w:marRight w:val="0"/>
          <w:marTop w:val="0"/>
          <w:marBottom w:val="0"/>
          <w:divBdr>
            <w:top w:val="none" w:sz="0" w:space="0" w:color="auto"/>
            <w:left w:val="none" w:sz="0" w:space="0" w:color="auto"/>
            <w:bottom w:val="none" w:sz="0" w:space="0" w:color="auto"/>
            <w:right w:val="none" w:sz="0" w:space="0" w:color="auto"/>
          </w:divBdr>
        </w:div>
      </w:divsChild>
    </w:div>
    <w:div w:id="2136556400">
      <w:bodyDiv w:val="1"/>
      <w:marLeft w:val="0"/>
      <w:marRight w:val="0"/>
      <w:marTop w:val="0"/>
      <w:marBottom w:val="0"/>
      <w:divBdr>
        <w:top w:val="none" w:sz="0" w:space="0" w:color="auto"/>
        <w:left w:val="none" w:sz="0" w:space="0" w:color="auto"/>
        <w:bottom w:val="none" w:sz="0" w:space="0" w:color="auto"/>
        <w:right w:val="none" w:sz="0" w:space="0" w:color="auto"/>
      </w:divBdr>
      <w:divsChild>
        <w:div w:id="2994627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601568-1C74-48D2-B2DF-27229E231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4608</Words>
  <Characters>2627</Characters>
  <Application>Microsoft Office Word</Application>
  <DocSecurity>0</DocSecurity>
  <Lines>21</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PETRAVIČIENĖ Kornelija</dc:creator>
  <cp:lastModifiedBy>hp hp</cp:lastModifiedBy>
  <cp:revision>3</cp:revision>
  <cp:lastPrinted>2017-09-04T08:26:00Z</cp:lastPrinted>
  <dcterms:created xsi:type="dcterms:W3CDTF">2017-11-14T09:20:00Z</dcterms:created>
  <dcterms:modified xsi:type="dcterms:W3CDTF">2017-11-14T09:21:00Z</dcterms:modified>
</cp:coreProperties>
</file>