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244CD" w14:textId="77777777" w:rsidR="006D1202" w:rsidRPr="006E290D" w:rsidRDefault="00790726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90D">
        <w:rPr>
          <w:rFonts w:ascii="Times New Roman" w:hAnsi="Times New Roman" w:cs="Times New Roman"/>
          <w:b/>
          <w:sz w:val="28"/>
          <w:szCs w:val="28"/>
        </w:rPr>
        <w:t>„</w:t>
      </w:r>
      <w:r w:rsidR="001459BD">
        <w:rPr>
          <w:rFonts w:ascii="Times New Roman" w:hAnsi="Times New Roman"/>
          <w:b/>
          <w:sz w:val="28"/>
          <w:szCs w:val="28"/>
        </w:rPr>
        <w:t>DVASINGAS BENDRAVIMAS VIENJA</w:t>
      </w:r>
      <w:r w:rsidR="006D1202" w:rsidRPr="006E290D">
        <w:rPr>
          <w:rFonts w:ascii="Times New Roman" w:hAnsi="Times New Roman" w:cs="Times New Roman"/>
          <w:b/>
          <w:sz w:val="28"/>
          <w:szCs w:val="28"/>
        </w:rPr>
        <w:t>“</w:t>
      </w:r>
    </w:p>
    <w:p w14:paraId="3D065705" w14:textId="77777777" w:rsidR="006D1202" w:rsidRPr="009207C9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52CE">
        <w:rPr>
          <w:rFonts w:ascii="Times New Roman" w:hAnsi="Times New Roman" w:cs="Times New Roman"/>
          <w:sz w:val="24"/>
          <w:szCs w:val="24"/>
        </w:rPr>
        <w:t>Projekto Nr.</w:t>
      </w:r>
      <w:r w:rsidR="009207C9" w:rsidRPr="009207C9">
        <w:rPr>
          <w:bCs/>
          <w:caps/>
        </w:rPr>
        <w:t xml:space="preserve"> 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ŠVEN-LEADER-6b-V-1</w:t>
      </w:r>
      <w:r w:rsidR="00790726">
        <w:rPr>
          <w:rFonts w:ascii="Times New Roman" w:hAnsi="Times New Roman" w:cs="Times New Roman"/>
          <w:bCs/>
          <w:caps/>
          <w:sz w:val="24"/>
          <w:szCs w:val="24"/>
        </w:rPr>
        <w:t>3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-</w:t>
      </w:r>
      <w:r w:rsidR="001459BD">
        <w:rPr>
          <w:rFonts w:ascii="Times New Roman" w:hAnsi="Times New Roman" w:cs="Times New Roman"/>
          <w:bCs/>
          <w:caps/>
          <w:sz w:val="24"/>
          <w:szCs w:val="24"/>
        </w:rPr>
        <w:t>2</w:t>
      </w:r>
      <w:r w:rsidR="009207C9" w:rsidRPr="009207C9">
        <w:rPr>
          <w:rFonts w:ascii="Times New Roman" w:hAnsi="Times New Roman" w:cs="Times New Roman"/>
          <w:bCs/>
          <w:caps/>
          <w:sz w:val="24"/>
          <w:szCs w:val="24"/>
        </w:rPr>
        <w:t>-20</w:t>
      </w:r>
      <w:r w:rsidR="00790726">
        <w:rPr>
          <w:rFonts w:ascii="Times New Roman" w:hAnsi="Times New Roman" w:cs="Times New Roman"/>
          <w:bCs/>
          <w:caps/>
          <w:sz w:val="24"/>
          <w:szCs w:val="24"/>
        </w:rPr>
        <w:t>20</w:t>
      </w:r>
    </w:p>
    <w:p w14:paraId="37453FE5" w14:textId="77777777" w:rsidR="006D1202" w:rsidRPr="007B5C14" w:rsidRDefault="006D1202" w:rsidP="00AF45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A0485B" w:rsidRPr="00A0485B" w14:paraId="30D9815F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B10F4D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A13475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F862" w14:textId="77777777" w:rsidR="006D1202" w:rsidRPr="001459BD" w:rsidRDefault="001459BD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9BD">
              <w:rPr>
                <w:rFonts w:ascii="Times New Roman" w:hAnsi="Times New Roman"/>
                <w:sz w:val="24"/>
                <w:szCs w:val="24"/>
                <w:lang w:eastAsia="lt-LT"/>
              </w:rPr>
              <w:t>Pabradės bendruomenė „Spindulys“</w:t>
            </w:r>
          </w:p>
        </w:tc>
      </w:tr>
      <w:tr w:rsidR="00A0485B" w:rsidRPr="00A0485B" w14:paraId="2AD3D02C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44F514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ABDE5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„</w:t>
            </w:r>
            <w:r w:rsidR="00E9435A" w:rsidRPr="00A0485B">
              <w:rPr>
                <w:rFonts w:ascii="Times New Roman" w:hAnsi="Times New Roman"/>
                <w:sz w:val="24"/>
                <w:szCs w:val="24"/>
              </w:rPr>
              <w:t>Socialinės ir ekonominės veiklos plėtra, skatinant bendruomeniškumą, mažinant socialinę atskirtį“</w:t>
            </w:r>
          </w:p>
        </w:tc>
      </w:tr>
      <w:tr w:rsidR="00A0485B" w:rsidRPr="00A0485B" w14:paraId="62B47D50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5FF3E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VPS priemonė </w:t>
            </w:r>
            <w:r w:rsidR="00AF45D2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A1CA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„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Kultūros savitumo išsaugojimas, tradicijų tęstinumas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“ 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</w:t>
            </w:r>
            <w:r w:rsidR="00AF45D2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E352CE" w:rsidRPr="00E352CE">
              <w:rPr>
                <w:rFonts w:ascii="Times New Roman" w:hAnsi="Times New Roman"/>
                <w:sz w:val="24"/>
                <w:szCs w:val="24"/>
              </w:rPr>
              <w:t>„Parama kaimo gyventojų bendruomeniškumo ir pilietiškumo ugdymui (krašto tradicinių renginių organizavimas, stovyklos, konferencijos, išvykos)“</w:t>
            </w:r>
            <w:r w:rsidR="00E352CE" w:rsidRPr="00A048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(LEADER-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SAVA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-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4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.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1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0485B" w:rsidRPr="00A0485B" w14:paraId="3C432523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84DBA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AAB2" w14:textId="77777777" w:rsidR="006D1202" w:rsidRPr="00A0485B" w:rsidRDefault="006D1202" w:rsidP="006D1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85B">
              <w:rPr>
                <w:rFonts w:ascii="Times New Roman" w:hAnsi="Times New Roman"/>
                <w:sz w:val="24"/>
                <w:szCs w:val="24"/>
              </w:rPr>
              <w:t>Nuo 20</w:t>
            </w:r>
            <w:r w:rsidR="00790726">
              <w:rPr>
                <w:rFonts w:ascii="Times New Roman" w:hAnsi="Times New Roman"/>
                <w:sz w:val="24"/>
                <w:szCs w:val="24"/>
              </w:rPr>
              <w:t>20</w:t>
            </w:r>
            <w:r w:rsidRPr="00A0485B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790726">
              <w:rPr>
                <w:rFonts w:ascii="Times New Roman" w:hAnsi="Times New Roman" w:cs="Times New Roman"/>
                <w:sz w:val="24"/>
                <w:szCs w:val="24"/>
              </w:rPr>
              <w:t>rugpjūčio 3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iki 20</w:t>
            </w:r>
            <w:r w:rsidR="00E352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7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1459BD">
              <w:rPr>
                <w:rFonts w:ascii="Times New Roman" w:hAnsi="Times New Roman" w:cs="Times New Roman"/>
                <w:sz w:val="24"/>
                <w:szCs w:val="24"/>
              </w:rPr>
              <w:t>rugsėjo 30</w:t>
            </w:r>
            <w:r w:rsidRPr="00A0485B">
              <w:rPr>
                <w:rFonts w:ascii="Times New Roman" w:hAnsi="Times New Roman" w:cs="Times New Roman"/>
                <w:sz w:val="24"/>
                <w:szCs w:val="24"/>
              </w:rPr>
              <w:t xml:space="preserve"> d. </w:t>
            </w:r>
          </w:p>
        </w:tc>
      </w:tr>
      <w:tr w:rsidR="00A0485B" w:rsidRPr="00A0485B" w14:paraId="4DC18E7D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48B93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B7AC5" w14:textId="77777777" w:rsidR="006D1202" w:rsidRPr="00A0485B" w:rsidRDefault="001459BD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5611</w:t>
            </w:r>
            <w:r w:rsidR="006E290D" w:rsidRPr="00A0485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A0485B" w:rsidRPr="00A0485B" w14:paraId="455CF424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430B9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DE7C" w14:textId="77777777" w:rsidR="006D1202" w:rsidRPr="00A0485B" w:rsidRDefault="001459BD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5 330</w:t>
            </w:r>
            <w:r w:rsidR="00A0485B" w:rsidRPr="00A0485B">
              <w:rPr>
                <w:rFonts w:ascii="Times New Roman" w:hAnsi="Times New Roman"/>
                <w:sz w:val="24"/>
                <w:szCs w:val="24"/>
              </w:rPr>
              <w:t>,00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71097D" w:rsidRPr="00A0485B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A0485B">
              <w:rPr>
                <w:rFonts w:ascii="Times New Roman" w:hAnsi="Times New Roman"/>
                <w:sz w:val="24"/>
                <w:szCs w:val="24"/>
              </w:rPr>
              <w:t xml:space="preserve"> PVM iš Europos žemės ūkio fondo kaimo plėtrai ir Lietuvos valstybės biudžeto lėšų</w:t>
            </w:r>
          </w:p>
        </w:tc>
      </w:tr>
      <w:tr w:rsidR="00A0485B" w:rsidRPr="00A0485B" w14:paraId="2324136D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EF2A8" w14:textId="77777777" w:rsidR="006D1202" w:rsidRPr="00A0485B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0485B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A0485B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C7E2" w14:textId="77777777" w:rsidR="006D1202" w:rsidRPr="00A0485B" w:rsidRDefault="00E352CE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C6110E" w:rsidRPr="00A0485B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</w:tbl>
    <w:p w14:paraId="3A0A0CC6" w14:textId="77777777" w:rsidR="009207C9" w:rsidRPr="00422542" w:rsidRDefault="009207C9" w:rsidP="004225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98C90B" w14:textId="77777777" w:rsidR="00422542" w:rsidRPr="001459BD" w:rsidRDefault="009207C9" w:rsidP="001459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9BD">
        <w:rPr>
          <w:rFonts w:ascii="Times New Roman" w:hAnsi="Times New Roman" w:cs="Times New Roman"/>
          <w:b/>
          <w:bCs/>
          <w:sz w:val="24"/>
          <w:szCs w:val="24"/>
        </w:rPr>
        <w:t>Projekto tikslas</w:t>
      </w:r>
      <w:r w:rsidRPr="001459BD">
        <w:rPr>
          <w:rFonts w:ascii="Times New Roman" w:hAnsi="Times New Roman" w:cs="Times New Roman"/>
          <w:sz w:val="24"/>
          <w:szCs w:val="24"/>
        </w:rPr>
        <w:t xml:space="preserve"> –</w:t>
      </w:r>
      <w:r w:rsidRPr="001459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459BD" w:rsidRPr="001459BD">
        <w:rPr>
          <w:rFonts w:ascii="Times New Roman" w:hAnsi="Times New Roman" w:cs="Times New Roman"/>
          <w:sz w:val="24"/>
          <w:szCs w:val="24"/>
        </w:rPr>
        <w:t>d</w:t>
      </w:r>
      <w:r w:rsidR="001459BD" w:rsidRPr="001459BD">
        <w:rPr>
          <w:rFonts w:ascii="Times New Roman" w:hAnsi="Times New Roman" w:cs="Times New Roman"/>
          <w:sz w:val="24"/>
          <w:szCs w:val="24"/>
          <w:lang w:eastAsia="lt-LT"/>
        </w:rPr>
        <w:t>idinti vaikų ir jaunimo užimtumo galimybes organizuojant</w:t>
      </w:r>
      <w:r w:rsidR="001459BD" w:rsidRPr="001459BD">
        <w:rPr>
          <w:rFonts w:ascii="Times New Roman" w:hAnsi="Times New Roman" w:cs="Times New Roman"/>
          <w:sz w:val="24"/>
          <w:szCs w:val="24"/>
        </w:rPr>
        <w:t xml:space="preserve"> aktyvias sporto veiklas bei ugdyti jų kultūrinį pažinimą bei dvasingumą</w:t>
      </w:r>
      <w:r w:rsidR="00422542" w:rsidRPr="001459BD">
        <w:rPr>
          <w:rFonts w:ascii="Times New Roman" w:hAnsi="Times New Roman" w:cs="Times New Roman"/>
          <w:sz w:val="24"/>
          <w:szCs w:val="24"/>
        </w:rPr>
        <w:t>.</w:t>
      </w:r>
    </w:p>
    <w:p w14:paraId="36657EEB" w14:textId="77777777" w:rsidR="009207C9" w:rsidRPr="001459BD" w:rsidRDefault="009207C9" w:rsidP="001459B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59BD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14:paraId="6EC2C1A1" w14:textId="77777777" w:rsidR="001459BD" w:rsidRPr="001459BD" w:rsidRDefault="00422542" w:rsidP="001459BD">
      <w:pPr>
        <w:spacing w:after="0" w:line="240" w:lineRule="auto"/>
        <w:ind w:right="13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459BD">
        <w:rPr>
          <w:rFonts w:ascii="Times New Roman" w:eastAsia="Calibri" w:hAnsi="Times New Roman" w:cs="Times New Roman"/>
          <w:sz w:val="24"/>
          <w:szCs w:val="24"/>
        </w:rPr>
        <w:t>1.</w:t>
      </w:r>
      <w:r w:rsidR="001459BD" w:rsidRPr="001459B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459BD" w:rsidRPr="001459BD">
        <w:rPr>
          <w:rFonts w:ascii="Times New Roman" w:hAnsi="Times New Roman" w:cs="Times New Roman"/>
          <w:iCs/>
          <w:sz w:val="24"/>
          <w:szCs w:val="24"/>
        </w:rPr>
        <w:t xml:space="preserve">organizuoti 4 dienų užimtumo stovyklą vaikams ir jaunimui </w:t>
      </w:r>
      <w:r w:rsidR="001459BD" w:rsidRPr="001459BD">
        <w:rPr>
          <w:rFonts w:ascii="Times New Roman" w:hAnsi="Times New Roman" w:cs="Times New Roman"/>
          <w:bCs/>
          <w:iCs/>
          <w:sz w:val="24"/>
          <w:szCs w:val="24"/>
        </w:rPr>
        <w:t>„</w:t>
      </w:r>
      <w:r w:rsidR="001459BD" w:rsidRPr="001459BD">
        <w:rPr>
          <w:rFonts w:ascii="Times New Roman" w:hAnsi="Times New Roman" w:cs="Times New Roman"/>
          <w:bCs/>
          <w:sz w:val="24"/>
          <w:szCs w:val="24"/>
        </w:rPr>
        <w:t>Dvasingas bendravimas vienija</w:t>
      </w:r>
      <w:r w:rsidR="001459BD" w:rsidRPr="001459BD">
        <w:rPr>
          <w:rFonts w:ascii="Times New Roman" w:hAnsi="Times New Roman" w:cs="Times New Roman"/>
          <w:bCs/>
          <w:iCs/>
          <w:sz w:val="24"/>
          <w:szCs w:val="24"/>
        </w:rPr>
        <w:t>“;</w:t>
      </w:r>
    </w:p>
    <w:p w14:paraId="408B2989" w14:textId="77777777" w:rsidR="001459BD" w:rsidRPr="001459BD" w:rsidRDefault="001459BD" w:rsidP="001459BD">
      <w:pPr>
        <w:spacing w:after="0" w:line="240" w:lineRule="auto"/>
        <w:ind w:right="132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459BD">
        <w:rPr>
          <w:rFonts w:ascii="Times New Roman" w:eastAsia="Calibri" w:hAnsi="Times New Roman" w:cs="Times New Roman"/>
          <w:sz w:val="24"/>
          <w:szCs w:val="24"/>
        </w:rPr>
        <w:t>2.viešinti projekto veiklas siekiant sutelkti vaikus ir jaunimą sportinei veiklai.</w:t>
      </w:r>
    </w:p>
    <w:p w14:paraId="35C543E9" w14:textId="77777777" w:rsidR="00422542" w:rsidRPr="001459BD" w:rsidRDefault="00422542" w:rsidP="00AF45D2">
      <w:pPr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</w:rPr>
      </w:pPr>
      <w:r w:rsidRPr="001459BD">
        <w:rPr>
          <w:rFonts w:ascii="Times New Roman" w:eastAsia="Times New Roman" w:hAnsi="Times New Roman" w:cs="Times New Roman"/>
          <w:b/>
          <w:bCs/>
          <w:sz w:val="24"/>
          <w:szCs w:val="24"/>
        </w:rPr>
        <w:t>Laukiama</w:t>
      </w:r>
      <w:r w:rsidR="00A13475" w:rsidRPr="001459BD">
        <w:rPr>
          <w:rFonts w:ascii="Times New Roman" w:eastAsia="Times New Roman" w:hAnsi="Times New Roman" w:cs="Times New Roman"/>
          <w:b/>
          <w:bCs/>
          <w:sz w:val="24"/>
          <w:szCs w:val="24"/>
        </w:rPr>
        <w:t>s rezultatas</w:t>
      </w:r>
      <w:r w:rsidR="00A13475" w:rsidRPr="001459BD">
        <w:rPr>
          <w:rFonts w:ascii="Times New Roman" w:eastAsia="Times New Roman" w:hAnsi="Times New Roman" w:cs="Times New Roman"/>
          <w:sz w:val="24"/>
          <w:szCs w:val="24"/>
        </w:rPr>
        <w:t>:</w:t>
      </w:r>
      <w:r w:rsidR="007460A8" w:rsidRPr="00145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59BD">
        <w:rPr>
          <w:rFonts w:ascii="Times New Roman" w:eastAsia="Times New Roman" w:hAnsi="Times New Roman" w:cs="Times New Roman"/>
          <w:sz w:val="24"/>
          <w:szCs w:val="24"/>
        </w:rPr>
        <w:t>p</w:t>
      </w:r>
      <w:r w:rsidR="001459BD" w:rsidRPr="001459BD">
        <w:rPr>
          <w:rFonts w:ascii="Times New Roman" w:hAnsi="Times New Roman" w:cs="Times New Roman"/>
          <w:bCs/>
          <w:iCs/>
          <w:sz w:val="24"/>
          <w:szCs w:val="24"/>
          <w:lang w:eastAsia="lt-LT"/>
        </w:rPr>
        <w:t xml:space="preserve">rojekto metu bus organizuojama vaikų ir jaunimo užimtumo stovykla </w:t>
      </w:r>
      <w:r w:rsidR="001459BD" w:rsidRPr="001459BD">
        <w:rPr>
          <w:rFonts w:ascii="Times New Roman" w:hAnsi="Times New Roman" w:cs="Times New Roman"/>
          <w:iCs/>
          <w:sz w:val="24"/>
          <w:szCs w:val="24"/>
          <w:lang w:eastAsia="lt-LT"/>
        </w:rPr>
        <w:t>„Dvasingas bendravimas vienija“.</w:t>
      </w:r>
      <w:r w:rsidR="001459BD" w:rsidRPr="001459BD">
        <w:rPr>
          <w:rFonts w:ascii="Times New Roman" w:hAnsi="Times New Roman" w:cs="Times New Roman"/>
          <w:sz w:val="24"/>
          <w:szCs w:val="24"/>
        </w:rPr>
        <w:t xml:space="preserve"> Stovyklos vieta – Pabradės parapijos namai (</w:t>
      </w:r>
      <w:r w:rsidR="001459BD" w:rsidRPr="001459BD">
        <w:rPr>
          <w:rFonts w:ascii="Times New Roman" w:hAnsi="Times New Roman" w:cs="Times New Roman"/>
          <w:color w:val="000000" w:themeColor="text1"/>
          <w:sz w:val="24"/>
          <w:szCs w:val="24"/>
        </w:rPr>
        <w:t>Įkalnės g. 7, Pabradė, Švenčionių r. sav.).</w:t>
      </w:r>
      <w:r w:rsidR="001459BD" w:rsidRPr="001459BD">
        <w:rPr>
          <w:rFonts w:ascii="Times New Roman" w:hAnsi="Times New Roman" w:cs="Times New Roman"/>
          <w:sz w:val="24"/>
          <w:szCs w:val="24"/>
        </w:rPr>
        <w:t xml:space="preserve"> U</w:t>
      </w:r>
      <w:r w:rsidR="001459BD" w:rsidRPr="001459BD">
        <w:rPr>
          <w:rFonts w:ascii="Times New Roman" w:hAnsi="Times New Roman" w:cs="Times New Roman"/>
          <w:sz w:val="24"/>
          <w:szCs w:val="24"/>
          <w:lang w:eastAsia="lt-LT"/>
        </w:rPr>
        <w:t>žimtumo stovykloje dalyvaus 50 vaikų ir jaunimo nuo 7 iki 19 metų. Trukmė – 4 darbo dienos (be nakvynės, nuo 9 val. iki 17 val.),</w:t>
      </w:r>
      <w:r w:rsidR="001459BD" w:rsidRPr="001459BD">
        <w:rPr>
          <w:rFonts w:ascii="Times New Roman" w:hAnsi="Times New Roman" w:cs="Times New Roman"/>
          <w:sz w:val="24"/>
          <w:szCs w:val="24"/>
        </w:rPr>
        <w:t xml:space="preserve"> 8 val. per dieną, dalyviams bus skiriamas maitinimas (pusryčiai, pietūs, pavakariai). Pirmąją stovyklos dieną, pusę dienos, įvyks edukacinė šaškių sporto programa. Kita dienos dalis bus skirta pažinčiai su </w:t>
      </w:r>
      <w:r w:rsidR="001459BD" w:rsidRPr="001459BD">
        <w:rPr>
          <w:rFonts w:ascii="Times New Roman" w:hAnsi="Times New Roman" w:cs="Times New Roman"/>
          <w:color w:val="000000"/>
          <w:sz w:val="24"/>
          <w:szCs w:val="24"/>
        </w:rPr>
        <w:t>Šv. Jono Pauliaus II gyvenimu,</w:t>
      </w:r>
      <w:r w:rsidR="001459BD" w:rsidRPr="001459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stovyklos dalyviams bus surengta paskaita. </w:t>
      </w:r>
      <w:r w:rsidR="001459BD" w:rsidRPr="001459BD">
        <w:rPr>
          <w:rFonts w:ascii="Times New Roman" w:hAnsi="Times New Roman" w:cs="Times New Roman"/>
          <w:sz w:val="24"/>
          <w:szCs w:val="24"/>
        </w:rPr>
        <w:t>Antrąją stovyklos dieną vyks šaškių turnyras „</w:t>
      </w:r>
      <w:r w:rsidR="001459BD" w:rsidRPr="001459BD">
        <w:rPr>
          <w:rFonts w:ascii="Times New Roman" w:hAnsi="Times New Roman" w:cs="Times New Roman"/>
          <w:iCs/>
          <w:sz w:val="24"/>
          <w:szCs w:val="24"/>
        </w:rPr>
        <w:t>Rūpintojėlio taurė</w:t>
      </w:r>
      <w:r w:rsidR="001459BD" w:rsidRPr="001459BD">
        <w:rPr>
          <w:rFonts w:ascii="Times New Roman" w:hAnsi="Times New Roman" w:cs="Times New Roman"/>
          <w:sz w:val="24"/>
          <w:szCs w:val="24"/>
        </w:rPr>
        <w:t xml:space="preserve"> 2020”. Komandoje - 10 žaidėjų, iš viso turnyre dalyvaus 5 komandos. </w:t>
      </w:r>
      <w:r w:rsidR="001459BD" w:rsidRPr="001459BD">
        <w:rPr>
          <w:rFonts w:ascii="Times New Roman" w:hAnsi="Times New Roman" w:cs="Times New Roman"/>
          <w:bCs/>
          <w:iCs/>
          <w:sz w:val="24"/>
          <w:szCs w:val="24"/>
          <w:lang w:eastAsia="lt-LT"/>
        </w:rPr>
        <w:t xml:space="preserve">Šaškių turnyras skiriamas Šv. Jono Pauliaus II 100 - </w:t>
      </w:r>
      <w:proofErr w:type="spellStart"/>
      <w:r w:rsidR="001459BD" w:rsidRPr="001459BD">
        <w:rPr>
          <w:rFonts w:ascii="Times New Roman" w:hAnsi="Times New Roman" w:cs="Times New Roman"/>
          <w:bCs/>
          <w:iCs/>
          <w:sz w:val="24"/>
          <w:szCs w:val="24"/>
          <w:lang w:eastAsia="lt-LT"/>
        </w:rPr>
        <w:t>osioms</w:t>
      </w:r>
      <w:proofErr w:type="spellEnd"/>
      <w:r w:rsidR="001459BD" w:rsidRPr="001459BD">
        <w:rPr>
          <w:rFonts w:ascii="Times New Roman" w:hAnsi="Times New Roman" w:cs="Times New Roman"/>
          <w:bCs/>
          <w:iCs/>
          <w:sz w:val="24"/>
          <w:szCs w:val="24"/>
          <w:lang w:eastAsia="lt-LT"/>
        </w:rPr>
        <w:t xml:space="preserve"> metinėms paminėti. Trečiąją stovyklos dieną bus organizuota </w:t>
      </w:r>
      <w:r w:rsidR="001459BD" w:rsidRPr="001459BD">
        <w:rPr>
          <w:rFonts w:ascii="Times New Roman" w:hAnsi="Times New Roman" w:cs="Times New Roman"/>
          <w:sz w:val="24"/>
          <w:szCs w:val="24"/>
        </w:rPr>
        <w:t>projekto dalyvių išvyka į Vilnių,</w:t>
      </w:r>
      <w:r w:rsidR="001459BD" w:rsidRPr="001459BD">
        <w:rPr>
          <w:rFonts w:ascii="Times New Roman" w:hAnsi="Times New Roman" w:cs="Times New Roman"/>
          <w:bCs/>
          <w:iCs/>
          <w:sz w:val="24"/>
          <w:szCs w:val="24"/>
          <w:lang w:eastAsia="lt-LT"/>
        </w:rPr>
        <w:t xml:space="preserve"> </w:t>
      </w:r>
      <w:r w:rsidR="001459BD" w:rsidRPr="001459BD">
        <w:rPr>
          <w:rFonts w:ascii="Times New Roman" w:hAnsi="Times New Roman" w:cs="Times New Roman"/>
          <w:iCs/>
          <w:sz w:val="24"/>
          <w:szCs w:val="24"/>
        </w:rPr>
        <w:t xml:space="preserve">į pažintinę ekskursiją, skirtą Šv. Jono Pauliaus II 100-osios metinėms. Ekskursijos su gidu metu vaikai ne tik sužinos kokias vietas aplankė Šv. Jonas Paulius II, bet ir susipažins su žymiomis šventomis Lietuvos vietomis: Šv. Petro ir Povilo bažnyčia, Katedra, Šventosios dvasios bažnyčia, Aušros vartais, Šventųjų Jonų bažnyčia ir kt. </w:t>
      </w:r>
      <w:r w:rsidR="001459BD" w:rsidRPr="001459BD">
        <w:rPr>
          <w:rFonts w:ascii="Times New Roman" w:hAnsi="Times New Roman" w:cs="Times New Roman"/>
          <w:bCs/>
          <w:iCs/>
          <w:sz w:val="24"/>
          <w:szCs w:val="24"/>
          <w:lang w:eastAsia="lt-LT"/>
        </w:rPr>
        <w:t>Ketvirtąją stovyklos dieną projekto dalyviai kartu su savo šeimos nariais dalyvaus šeimų krepšinio turnyre 3x3.</w:t>
      </w:r>
    </w:p>
    <w:sectPr w:rsidR="00422542" w:rsidRPr="001459BD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426DD"/>
    <w:multiLevelType w:val="hybridMultilevel"/>
    <w:tmpl w:val="7E2C060A"/>
    <w:lvl w:ilvl="0" w:tplc="9DD8FF16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6EB3C97"/>
    <w:multiLevelType w:val="hybridMultilevel"/>
    <w:tmpl w:val="B0BCB9F0"/>
    <w:lvl w:ilvl="0" w:tplc="854C4822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21" w:hanging="360"/>
      </w:pPr>
    </w:lvl>
    <w:lvl w:ilvl="2" w:tplc="0427001B" w:tentative="1">
      <w:start w:val="1"/>
      <w:numFmt w:val="lowerRoman"/>
      <w:lvlText w:val="%3."/>
      <w:lvlJc w:val="right"/>
      <w:pPr>
        <w:ind w:left="1841" w:hanging="180"/>
      </w:pPr>
    </w:lvl>
    <w:lvl w:ilvl="3" w:tplc="0427000F" w:tentative="1">
      <w:start w:val="1"/>
      <w:numFmt w:val="decimal"/>
      <w:lvlText w:val="%4."/>
      <w:lvlJc w:val="left"/>
      <w:pPr>
        <w:ind w:left="2561" w:hanging="360"/>
      </w:pPr>
    </w:lvl>
    <w:lvl w:ilvl="4" w:tplc="04270019" w:tentative="1">
      <w:start w:val="1"/>
      <w:numFmt w:val="lowerLetter"/>
      <w:lvlText w:val="%5."/>
      <w:lvlJc w:val="left"/>
      <w:pPr>
        <w:ind w:left="3281" w:hanging="360"/>
      </w:pPr>
    </w:lvl>
    <w:lvl w:ilvl="5" w:tplc="0427001B" w:tentative="1">
      <w:start w:val="1"/>
      <w:numFmt w:val="lowerRoman"/>
      <w:lvlText w:val="%6."/>
      <w:lvlJc w:val="right"/>
      <w:pPr>
        <w:ind w:left="4001" w:hanging="180"/>
      </w:pPr>
    </w:lvl>
    <w:lvl w:ilvl="6" w:tplc="0427000F" w:tentative="1">
      <w:start w:val="1"/>
      <w:numFmt w:val="decimal"/>
      <w:lvlText w:val="%7."/>
      <w:lvlJc w:val="left"/>
      <w:pPr>
        <w:ind w:left="4721" w:hanging="360"/>
      </w:pPr>
    </w:lvl>
    <w:lvl w:ilvl="7" w:tplc="04270019" w:tentative="1">
      <w:start w:val="1"/>
      <w:numFmt w:val="lowerLetter"/>
      <w:lvlText w:val="%8."/>
      <w:lvlJc w:val="left"/>
      <w:pPr>
        <w:ind w:left="5441" w:hanging="360"/>
      </w:pPr>
    </w:lvl>
    <w:lvl w:ilvl="8" w:tplc="0427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2" w15:restartNumberingAfterBreak="0">
    <w:nsid w:val="32233804"/>
    <w:multiLevelType w:val="hybridMultilevel"/>
    <w:tmpl w:val="2CD8D0D4"/>
    <w:lvl w:ilvl="0" w:tplc="F580EE64">
      <w:start w:val="1"/>
      <w:numFmt w:val="decimal"/>
      <w:lvlText w:val="%1"/>
      <w:lvlJc w:val="left"/>
      <w:pPr>
        <w:ind w:left="401" w:hanging="360"/>
      </w:pPr>
      <w:rPr>
        <w:rFonts w:ascii="Times New Roman" w:eastAsia="Calibri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1121" w:hanging="360"/>
      </w:pPr>
    </w:lvl>
    <w:lvl w:ilvl="2" w:tplc="0427001B">
      <w:start w:val="1"/>
      <w:numFmt w:val="lowerRoman"/>
      <w:lvlText w:val="%3."/>
      <w:lvlJc w:val="right"/>
      <w:pPr>
        <w:ind w:left="1841" w:hanging="180"/>
      </w:pPr>
    </w:lvl>
    <w:lvl w:ilvl="3" w:tplc="0427000F">
      <w:start w:val="1"/>
      <w:numFmt w:val="decimal"/>
      <w:lvlText w:val="%4."/>
      <w:lvlJc w:val="left"/>
      <w:pPr>
        <w:ind w:left="2561" w:hanging="360"/>
      </w:pPr>
    </w:lvl>
    <w:lvl w:ilvl="4" w:tplc="04270019">
      <w:start w:val="1"/>
      <w:numFmt w:val="lowerLetter"/>
      <w:lvlText w:val="%5."/>
      <w:lvlJc w:val="left"/>
      <w:pPr>
        <w:ind w:left="3281" w:hanging="360"/>
      </w:pPr>
    </w:lvl>
    <w:lvl w:ilvl="5" w:tplc="0427001B">
      <w:start w:val="1"/>
      <w:numFmt w:val="lowerRoman"/>
      <w:lvlText w:val="%6."/>
      <w:lvlJc w:val="right"/>
      <w:pPr>
        <w:ind w:left="4001" w:hanging="180"/>
      </w:pPr>
    </w:lvl>
    <w:lvl w:ilvl="6" w:tplc="0427000F">
      <w:start w:val="1"/>
      <w:numFmt w:val="decimal"/>
      <w:lvlText w:val="%7."/>
      <w:lvlJc w:val="left"/>
      <w:pPr>
        <w:ind w:left="4721" w:hanging="360"/>
      </w:pPr>
    </w:lvl>
    <w:lvl w:ilvl="7" w:tplc="04270019">
      <w:start w:val="1"/>
      <w:numFmt w:val="lowerLetter"/>
      <w:lvlText w:val="%8."/>
      <w:lvlJc w:val="left"/>
      <w:pPr>
        <w:ind w:left="5441" w:hanging="360"/>
      </w:pPr>
    </w:lvl>
    <w:lvl w:ilvl="8" w:tplc="0427001B">
      <w:start w:val="1"/>
      <w:numFmt w:val="lowerRoman"/>
      <w:lvlText w:val="%9."/>
      <w:lvlJc w:val="right"/>
      <w:pPr>
        <w:ind w:left="6161" w:hanging="180"/>
      </w:pPr>
    </w:lvl>
  </w:abstractNum>
  <w:abstractNum w:abstractNumId="3" w15:restartNumberingAfterBreak="0">
    <w:nsid w:val="41D545EE"/>
    <w:multiLevelType w:val="hybridMultilevel"/>
    <w:tmpl w:val="332801B6"/>
    <w:lvl w:ilvl="0" w:tplc="44A49928">
      <w:start w:val="2"/>
      <w:numFmt w:val="decimal"/>
      <w:lvlText w:val="%1"/>
      <w:lvlJc w:val="left"/>
      <w:pPr>
        <w:ind w:left="660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463D66C9"/>
    <w:multiLevelType w:val="hybridMultilevel"/>
    <w:tmpl w:val="0BE00A52"/>
    <w:lvl w:ilvl="0" w:tplc="04270005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51B02130"/>
    <w:multiLevelType w:val="hybridMultilevel"/>
    <w:tmpl w:val="3C2A9BE4"/>
    <w:lvl w:ilvl="0" w:tplc="BD2E474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036D8"/>
    <w:multiLevelType w:val="hybridMultilevel"/>
    <w:tmpl w:val="E8C8007C"/>
    <w:lvl w:ilvl="0" w:tplc="B7280CE4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 w15:restartNumberingAfterBreak="0">
    <w:nsid w:val="5F3A6EF8"/>
    <w:multiLevelType w:val="hybridMultilevel"/>
    <w:tmpl w:val="588C6938"/>
    <w:lvl w:ilvl="0" w:tplc="F2089E26">
      <w:start w:val="2018"/>
      <w:numFmt w:val="bullet"/>
      <w:lvlText w:val="-"/>
      <w:lvlJc w:val="left"/>
      <w:pPr>
        <w:ind w:left="417" w:hanging="360"/>
      </w:pPr>
      <w:rPr>
        <w:rFonts w:ascii="Times-Roman" w:eastAsiaTheme="minorHAnsi" w:hAnsi="Times-Roman" w:cs="Times-Roman" w:hint="default"/>
      </w:rPr>
    </w:lvl>
    <w:lvl w:ilvl="1" w:tplc="042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8" w15:restartNumberingAfterBreak="0">
    <w:nsid w:val="63295E44"/>
    <w:multiLevelType w:val="hybridMultilevel"/>
    <w:tmpl w:val="D0142D66"/>
    <w:lvl w:ilvl="0" w:tplc="5E8A50C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4307B"/>
    <w:rsid w:val="00071352"/>
    <w:rsid w:val="00097871"/>
    <w:rsid w:val="000B2A4D"/>
    <w:rsid w:val="000C66BB"/>
    <w:rsid w:val="001010F1"/>
    <w:rsid w:val="00101EFF"/>
    <w:rsid w:val="00126D71"/>
    <w:rsid w:val="001459BD"/>
    <w:rsid w:val="00147329"/>
    <w:rsid w:val="001A6430"/>
    <w:rsid w:val="001F1D42"/>
    <w:rsid w:val="00210A3D"/>
    <w:rsid w:val="002709F3"/>
    <w:rsid w:val="003A6B67"/>
    <w:rsid w:val="003D1617"/>
    <w:rsid w:val="00422542"/>
    <w:rsid w:val="00485201"/>
    <w:rsid w:val="004B0754"/>
    <w:rsid w:val="004D6163"/>
    <w:rsid w:val="00502189"/>
    <w:rsid w:val="00545126"/>
    <w:rsid w:val="005B6195"/>
    <w:rsid w:val="005C6365"/>
    <w:rsid w:val="006301BF"/>
    <w:rsid w:val="006D1202"/>
    <w:rsid w:val="006E290D"/>
    <w:rsid w:val="006E5004"/>
    <w:rsid w:val="006E7167"/>
    <w:rsid w:val="006F406E"/>
    <w:rsid w:val="0071097D"/>
    <w:rsid w:val="007460A8"/>
    <w:rsid w:val="00773B47"/>
    <w:rsid w:val="00790726"/>
    <w:rsid w:val="007B1BA0"/>
    <w:rsid w:val="007B5C14"/>
    <w:rsid w:val="00827C33"/>
    <w:rsid w:val="008845A5"/>
    <w:rsid w:val="008B2242"/>
    <w:rsid w:val="008D4960"/>
    <w:rsid w:val="009207C9"/>
    <w:rsid w:val="009E454A"/>
    <w:rsid w:val="00A0485B"/>
    <w:rsid w:val="00A13475"/>
    <w:rsid w:val="00A567BE"/>
    <w:rsid w:val="00A65B43"/>
    <w:rsid w:val="00AF45D2"/>
    <w:rsid w:val="00B20F1F"/>
    <w:rsid w:val="00B53E6F"/>
    <w:rsid w:val="00BF3467"/>
    <w:rsid w:val="00C14C3F"/>
    <w:rsid w:val="00C6110E"/>
    <w:rsid w:val="00CC3767"/>
    <w:rsid w:val="00E16DA3"/>
    <w:rsid w:val="00E352CE"/>
    <w:rsid w:val="00E62D61"/>
    <w:rsid w:val="00E9435A"/>
    <w:rsid w:val="00F639D4"/>
    <w:rsid w:val="00FA094B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7454B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aliases w:val="Buletai,ERP-List Paragraph,List Paragraph11,Numbering,List Paragraph Red,Bullet EY,List Paragraph2,List Paragr1"/>
    <w:basedOn w:val="prastasis"/>
    <w:link w:val="SraopastraipaDiagrama"/>
    <w:uiPriority w:val="34"/>
    <w:qFormat/>
    <w:rsid w:val="005C6365"/>
    <w:pPr>
      <w:ind w:left="720"/>
      <w:contextualSpacing/>
    </w:pPr>
  </w:style>
  <w:style w:type="character" w:customStyle="1" w:styleId="SraopastraipaDiagrama">
    <w:name w:val="Sąrašo pastraipa Diagrama"/>
    <w:aliases w:val="Buletai Diagrama,ERP-List Paragraph Diagrama,List Paragraph11 Diagrama,Numbering Diagrama,List Paragraph Red Diagrama,Bullet EY Diagrama,List Paragraph2 Diagrama,List Paragr1 Diagrama"/>
    <w:basedOn w:val="Numatytasispastraiposriftas"/>
    <w:link w:val="Sraopastraipa"/>
    <w:uiPriority w:val="34"/>
    <w:locked/>
    <w:rsid w:val="005C6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Birutė Borovikienė</cp:lastModifiedBy>
  <cp:revision>2</cp:revision>
  <dcterms:created xsi:type="dcterms:W3CDTF">2021-03-23T08:51:00Z</dcterms:created>
  <dcterms:modified xsi:type="dcterms:W3CDTF">2021-03-23T08:51:00Z</dcterms:modified>
</cp:coreProperties>
</file>