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40A9" w14:textId="77777777" w:rsidR="006D1202" w:rsidRPr="00B168F7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F7">
        <w:rPr>
          <w:rFonts w:ascii="Times New Roman" w:hAnsi="Times New Roman" w:cs="Times New Roman"/>
          <w:b/>
          <w:sz w:val="24"/>
          <w:szCs w:val="24"/>
        </w:rPr>
        <w:t>„</w:t>
      </w:r>
      <w:r w:rsidR="00770B59" w:rsidRPr="00B168F7">
        <w:rPr>
          <w:rFonts w:ascii="Times New Roman" w:hAnsi="Times New Roman"/>
          <w:b/>
          <w:sz w:val="24"/>
          <w:szCs w:val="24"/>
        </w:rPr>
        <w:t>KAVOS PASLAUGŲ PLĖTRA ŠVENČIONIŲ RAJONE</w:t>
      </w:r>
      <w:r w:rsidRPr="00B168F7">
        <w:rPr>
          <w:rFonts w:ascii="Times New Roman" w:hAnsi="Times New Roman" w:cs="Times New Roman"/>
          <w:b/>
          <w:sz w:val="24"/>
          <w:szCs w:val="24"/>
        </w:rPr>
        <w:t>“</w:t>
      </w:r>
    </w:p>
    <w:p w14:paraId="472D50D6" w14:textId="77777777" w:rsidR="006D1202" w:rsidRPr="00B168F7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8F7">
        <w:rPr>
          <w:rFonts w:ascii="Times New Roman" w:hAnsi="Times New Roman" w:cs="Times New Roman"/>
          <w:sz w:val="24"/>
          <w:szCs w:val="24"/>
        </w:rPr>
        <w:t>Projekto Nr. ŠVEN-LEADER-6A-D-</w:t>
      </w:r>
      <w:r w:rsidR="00770B59" w:rsidRPr="00B168F7">
        <w:rPr>
          <w:rFonts w:ascii="Times New Roman" w:hAnsi="Times New Roman" w:cs="Times New Roman"/>
          <w:sz w:val="24"/>
          <w:szCs w:val="24"/>
        </w:rPr>
        <w:t>7</w:t>
      </w:r>
      <w:r w:rsidRPr="00B168F7">
        <w:rPr>
          <w:rFonts w:ascii="Times New Roman" w:hAnsi="Times New Roman" w:cs="Times New Roman"/>
          <w:sz w:val="24"/>
          <w:szCs w:val="24"/>
        </w:rPr>
        <w:t>-</w:t>
      </w:r>
      <w:r w:rsidR="00770B59" w:rsidRPr="00B168F7">
        <w:rPr>
          <w:rFonts w:ascii="Times New Roman" w:hAnsi="Times New Roman" w:cs="Times New Roman"/>
          <w:sz w:val="24"/>
          <w:szCs w:val="24"/>
        </w:rPr>
        <w:t>1-2018</w:t>
      </w:r>
    </w:p>
    <w:p w14:paraId="3082F97C" w14:textId="77777777" w:rsidR="006D1202" w:rsidRPr="00B168F7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70B59" w:rsidRPr="00B168F7" w14:paraId="18BEC7D6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9D86C" w14:textId="77777777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B72ED7" w:rsidRPr="00B168F7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0ED" w14:textId="77777777" w:rsidR="006D1202" w:rsidRPr="00B168F7" w:rsidRDefault="00770B5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B168F7">
              <w:rPr>
                <w:rFonts w:ascii="Times New Roman" w:hAnsi="Times New Roman"/>
                <w:sz w:val="24"/>
                <w:szCs w:val="24"/>
              </w:rPr>
              <w:t>Belersa</w:t>
            </w:r>
            <w:proofErr w:type="spellEnd"/>
            <w:r w:rsidRPr="00B168F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770B59" w:rsidRPr="00B168F7" w14:paraId="4F2AA57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1802" w14:textId="77777777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F890" w14:textId="5BEF4DB1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770B59" w:rsidRPr="00B168F7" w14:paraId="31052DC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E1C8" w14:textId="44B20C51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6176C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71E" w14:textId="61455AC4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6176C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168F7">
              <w:rPr>
                <w:rFonts w:ascii="Times New Roman" w:hAnsi="Times New Roman"/>
                <w:sz w:val="24"/>
                <w:szCs w:val="24"/>
              </w:rPr>
              <w:t>„Parama ne žemės ūkio verslui kaimo vietovėse plėtoti“ (LEADER-19.2-6.4)</w:t>
            </w:r>
          </w:p>
        </w:tc>
      </w:tr>
      <w:tr w:rsidR="00770B59" w:rsidRPr="00B168F7" w14:paraId="59EB9176" w14:textId="77777777" w:rsidTr="006176C8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A0A01" w14:textId="77777777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929E" w14:textId="77777777" w:rsidR="006D1202" w:rsidRPr="00B168F7" w:rsidRDefault="006D1202" w:rsidP="0061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770B59" w:rsidRPr="00B168F7">
              <w:rPr>
                <w:rFonts w:ascii="Times New Roman" w:hAnsi="Times New Roman"/>
                <w:sz w:val="24"/>
                <w:szCs w:val="24"/>
              </w:rPr>
              <w:t>9</w:t>
            </w:r>
            <w:r w:rsidRPr="00B168F7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70B59" w:rsidRPr="00B168F7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  <w:r w:rsidRPr="00B1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5" w:rsidRPr="00B16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B59" w:rsidRPr="00B16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8F7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7A6DE5" w:rsidRPr="00B16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8F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70B59" w:rsidRPr="00B168F7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B1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B59" w:rsidRPr="00B168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68F7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770B59" w:rsidRPr="00B168F7" w14:paraId="3C6AAA66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4272" w14:textId="77777777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71" w14:textId="77777777" w:rsidR="006D1202" w:rsidRPr="00B168F7" w:rsidRDefault="00770B5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>85 868,76</w:t>
            </w:r>
            <w:r w:rsidR="00C6110E" w:rsidRPr="00B168F7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B168F7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770B59" w:rsidRPr="00B168F7" w14:paraId="5BC507AA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F29B" w14:textId="77777777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FF33" w14:textId="77777777" w:rsidR="006D1202" w:rsidRPr="00B168F7" w:rsidRDefault="00770B5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 xml:space="preserve">49 817,00 </w:t>
            </w:r>
            <w:r w:rsidR="00C6110E" w:rsidRPr="00B168F7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6D1202" w:rsidRPr="00B168F7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770B59" w:rsidRPr="00B168F7" w14:paraId="2052DCE4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F12E" w14:textId="77777777" w:rsidR="006D1202" w:rsidRPr="00B168F7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F7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B168F7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52E" w14:textId="77777777" w:rsidR="006D1202" w:rsidRPr="00B168F7" w:rsidRDefault="00770B5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F7">
              <w:rPr>
                <w:rFonts w:ascii="Times New Roman" w:hAnsi="Times New Roman"/>
                <w:sz w:val="24"/>
                <w:szCs w:val="24"/>
              </w:rPr>
              <w:t>69,62</w:t>
            </w:r>
            <w:r w:rsidR="00C6110E" w:rsidRPr="00B168F7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6B4103" w:rsidRPr="00B168F7" w14:paraId="4A3B86D1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AD65" w14:textId="61DC2136" w:rsidR="006B4103" w:rsidRPr="00B168F7" w:rsidRDefault="006B4103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6A6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32506514"/>
            <w:r w:rsidRPr="00E64886">
              <w:rPr>
                <w:rFonts w:ascii="Times New Roman" w:hAnsi="Times New Roman" w:cs="Times New Roman"/>
                <w:bCs/>
                <w:sz w:val="24"/>
                <w:szCs w:val="24"/>
              </w:rPr>
              <w:t>Vilniaus g. 46, Pabradė, Švenčionių 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sav</w:t>
            </w:r>
            <w:proofErr w:type="spellEnd"/>
            <w:r w:rsidRPr="00E6488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D75D662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Varakalių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6,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Trūdų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k., Švenčionių r. sav.</w:t>
            </w:r>
          </w:p>
          <w:p w14:paraId="7CAE2C8A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Upės g. 19, Pabradė, Švenčionių r. sav.</w:t>
            </w:r>
          </w:p>
          <w:p w14:paraId="40EF9A27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Mokyklos g. 24, Švenčionėliai, Švenčionių r. sav.</w:t>
            </w:r>
          </w:p>
          <w:p w14:paraId="42F992EC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Pienių g. 4, Pabradė, Švenčionių r. sav.</w:t>
            </w:r>
          </w:p>
          <w:p w14:paraId="7B864FE2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Kaltanėnų g. 4A, Švenčionėliai, Švenčionių r. sav.</w:t>
            </w:r>
          </w:p>
          <w:p w14:paraId="6AB37D5F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Vilniaus g. 43, Pabradė, Švenčionių r. sav.</w:t>
            </w:r>
            <w:bookmarkStart w:id="1" w:name="_Hlk32506571"/>
            <w:bookmarkEnd w:id="0"/>
          </w:p>
          <w:p w14:paraId="02DD917D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Pašto g. 6A, Pabradė,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Švenčionių r. sav.</w:t>
            </w:r>
          </w:p>
          <w:p w14:paraId="09231213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Pašto g. 6, Pabradė, Švenčionių r. sav.</w:t>
            </w:r>
          </w:p>
          <w:p w14:paraId="21791615" w14:textId="77777777" w:rsidR="006B4103" w:rsidRDefault="006B4103" w:rsidP="006B4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Švenčionių g. 3, Švenčionėliai, Švenčionių r. sav.</w:t>
            </w:r>
          </w:p>
          <w:p w14:paraId="7F4BF51C" w14:textId="77777777" w:rsidR="006B4103" w:rsidRDefault="006B4103" w:rsidP="006B4103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Žemutinės g.47, Švenčionėliai, Švenčionių r. sav.</w:t>
            </w:r>
            <w:bookmarkEnd w:id="1"/>
          </w:p>
          <w:p w14:paraId="32D90257" w14:textId="2007370C" w:rsidR="006B4103" w:rsidRPr="00B168F7" w:rsidRDefault="006B4103" w:rsidP="006B410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F">
              <w:rPr>
                <w:rFonts w:ascii="Times New Roman" w:hAnsi="Times New Roman"/>
                <w:bCs/>
                <w:sz w:val="24"/>
                <w:szCs w:val="24"/>
              </w:rPr>
              <w:t xml:space="preserve">Liepų al.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37F3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7F3F">
              <w:rPr>
                <w:rFonts w:ascii="Times New Roman" w:hAnsi="Times New Roman"/>
                <w:bCs/>
                <w:sz w:val="24"/>
                <w:szCs w:val="24"/>
              </w:rPr>
              <w:t>Cirkliškio</w:t>
            </w:r>
            <w:proofErr w:type="spellEnd"/>
            <w:r w:rsidRPr="00237F3F">
              <w:rPr>
                <w:rFonts w:ascii="Times New Roman" w:hAnsi="Times New Roman"/>
                <w:bCs/>
                <w:sz w:val="24"/>
                <w:szCs w:val="24"/>
              </w:rPr>
              <w:t xml:space="preserve"> k., </w:t>
            </w:r>
            <w:proofErr w:type="spellStart"/>
            <w:r w:rsidRPr="00237F3F">
              <w:rPr>
                <w:rFonts w:ascii="Times New Roman" w:hAnsi="Times New Roman"/>
                <w:bCs/>
                <w:sz w:val="24"/>
                <w:szCs w:val="24"/>
              </w:rPr>
              <w:t>Cirkliškio</w:t>
            </w:r>
            <w:proofErr w:type="spellEnd"/>
            <w:r w:rsidRPr="00237F3F">
              <w:rPr>
                <w:rFonts w:ascii="Times New Roman" w:hAnsi="Times New Roman"/>
                <w:bCs/>
                <w:sz w:val="24"/>
                <w:szCs w:val="24"/>
              </w:rPr>
              <w:t xml:space="preserve"> sen., Švenčionių r.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sav.</w:t>
            </w:r>
          </w:p>
        </w:tc>
      </w:tr>
    </w:tbl>
    <w:p w14:paraId="09A99CAB" w14:textId="77777777" w:rsidR="006176C8" w:rsidRDefault="006176C8" w:rsidP="0061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5F0CEE0" w14:textId="7A898B15" w:rsidR="00B72ED7" w:rsidRPr="00B168F7" w:rsidRDefault="008234A5" w:rsidP="0061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F7">
        <w:rPr>
          <w:rFonts w:ascii="Times New Roman" w:hAnsi="Times New Roman" w:cs="Times New Roman"/>
          <w:b/>
          <w:sz w:val="24"/>
          <w:szCs w:val="24"/>
          <w:lang w:eastAsia="lt-LT"/>
        </w:rPr>
        <w:t>Projekto tikslas</w:t>
      </w:r>
      <w:r w:rsidR="00B72ED7" w:rsidRPr="00B168F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B168F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</w:t>
      </w:r>
      <w:r w:rsidR="00B72ED7" w:rsidRPr="00B168F7">
        <w:rPr>
          <w:rFonts w:ascii="Times New Roman" w:hAnsi="Times New Roman" w:cs="Times New Roman"/>
          <w:bCs/>
          <w:sz w:val="24"/>
          <w:szCs w:val="24"/>
          <w:lang w:eastAsia="lt-LT"/>
        </w:rPr>
        <w:t>p</w:t>
      </w:r>
      <w:r w:rsidR="00770B59" w:rsidRPr="00B168F7">
        <w:rPr>
          <w:rFonts w:ascii="Times New Roman" w:hAnsi="Times New Roman"/>
          <w:sz w:val="24"/>
          <w:szCs w:val="24"/>
        </w:rPr>
        <w:t>lėsti pareiškėjo verslą Švenčionių rajone, pradedant ir vystant mobiliąją prekybą kava bei prekyba kava iš monetinių kavos aparatų.</w:t>
      </w:r>
    </w:p>
    <w:p w14:paraId="223D3C1F" w14:textId="77777777" w:rsidR="007A6DE5" w:rsidRPr="00B168F7" w:rsidRDefault="00387056" w:rsidP="0061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168F7">
        <w:rPr>
          <w:rFonts w:ascii="Times New Roman" w:hAnsi="Times New Roman" w:cs="Times New Roman"/>
          <w:b/>
          <w:sz w:val="24"/>
          <w:szCs w:val="24"/>
          <w:lang w:eastAsia="lt-LT"/>
        </w:rPr>
        <w:t>Projekto uždaviniai:</w:t>
      </w:r>
    </w:p>
    <w:p w14:paraId="22383573" w14:textId="77777777" w:rsidR="00770B59" w:rsidRPr="00B168F7" w:rsidRDefault="00770B59" w:rsidP="006176C8">
      <w:pPr>
        <w:framePr w:hSpace="180" w:wrap="around" w:vAnchor="text" w:hAnchor="text" w:x="-34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168F7">
        <w:rPr>
          <w:rFonts w:ascii="Times New Roman" w:hAnsi="Times New Roman" w:cs="Times New Roman"/>
          <w:sz w:val="24"/>
          <w:szCs w:val="24"/>
        </w:rPr>
        <w:t>1. įsigyti reikiamą įrangą;</w:t>
      </w:r>
    </w:p>
    <w:p w14:paraId="61673B7E" w14:textId="77777777" w:rsidR="00770B59" w:rsidRPr="00B168F7" w:rsidRDefault="00770B59" w:rsidP="006176C8">
      <w:pPr>
        <w:framePr w:hSpace="180" w:wrap="around" w:vAnchor="text" w:hAnchor="text" w:x="-34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168F7">
        <w:rPr>
          <w:rFonts w:ascii="Times New Roman" w:hAnsi="Times New Roman" w:cs="Times New Roman"/>
          <w:sz w:val="24"/>
          <w:szCs w:val="24"/>
        </w:rPr>
        <w:t>2. priimti į darbą ir apmokyti darbuotoją;</w:t>
      </w:r>
    </w:p>
    <w:p w14:paraId="50622BE3" w14:textId="77777777" w:rsidR="00770B59" w:rsidRPr="00B168F7" w:rsidRDefault="00770B59" w:rsidP="006176C8">
      <w:pPr>
        <w:framePr w:hSpace="180" w:wrap="around" w:vAnchor="text" w:hAnchor="text" w:x="-34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168F7">
        <w:rPr>
          <w:rFonts w:ascii="Times New Roman" w:hAnsi="Times New Roman" w:cs="Times New Roman"/>
          <w:sz w:val="24"/>
          <w:szCs w:val="24"/>
        </w:rPr>
        <w:t>3. įrengti monetinius kavos aparatus pardavimo vietose;</w:t>
      </w:r>
    </w:p>
    <w:p w14:paraId="613A7882" w14:textId="4019DE93" w:rsidR="00770B59" w:rsidRPr="00B168F7" w:rsidRDefault="00770B59" w:rsidP="006176C8">
      <w:pPr>
        <w:framePr w:hSpace="180" w:wrap="around" w:vAnchor="text" w:hAnchor="text" w:x="-34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168F7">
        <w:rPr>
          <w:rFonts w:ascii="Times New Roman" w:hAnsi="Times New Roman" w:cs="Times New Roman"/>
          <w:sz w:val="24"/>
          <w:szCs w:val="24"/>
        </w:rPr>
        <w:t>4. vykdyti mobiliąją prekybą kava bei prekybą kava iš monetinių kavos aparatų</w:t>
      </w:r>
      <w:r w:rsidR="006176C8">
        <w:rPr>
          <w:rFonts w:ascii="Times New Roman" w:hAnsi="Times New Roman" w:cs="Times New Roman"/>
          <w:sz w:val="24"/>
          <w:szCs w:val="24"/>
        </w:rPr>
        <w:t>.</w:t>
      </w:r>
    </w:p>
    <w:p w14:paraId="4CDB0C1D" w14:textId="72474D8B" w:rsidR="00AC15FC" w:rsidRPr="00B168F7" w:rsidRDefault="00B72ED7" w:rsidP="006176C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168F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Pasiektas rezultatas: </w:t>
      </w:r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>įsigyta</w:t>
      </w:r>
      <w:r w:rsidR="00AC15FC" w:rsidRPr="00B168F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11 kavos aparatų </w:t>
      </w:r>
      <w:proofErr w:type="spellStart"/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>Concerto</w:t>
      </w:r>
      <w:proofErr w:type="spellEnd"/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 ES7-R/S-NQ, 11 monetinių mechanizmų </w:t>
      </w:r>
      <w:proofErr w:type="spellStart"/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>vending</w:t>
      </w:r>
      <w:proofErr w:type="spellEnd"/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 tipo aparatams ir 3 kavos apara</w:t>
      </w:r>
      <w:r w:rsidR="00165203">
        <w:rPr>
          <w:rFonts w:ascii="Times New Roman" w:hAnsi="Times New Roman" w:cs="Times New Roman"/>
          <w:sz w:val="24"/>
          <w:szCs w:val="24"/>
          <w:lang w:eastAsia="lt-LT"/>
        </w:rPr>
        <w:t>tai</w:t>
      </w:r>
      <w:r w:rsidR="00AC15FC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 JURA „GIGA X3“ mobiliajai prekybai kava.</w:t>
      </w:r>
    </w:p>
    <w:p w14:paraId="0A6C9126" w14:textId="77777777" w:rsidR="00AC15FC" w:rsidRPr="00B168F7" w:rsidRDefault="00AC15FC" w:rsidP="00B1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Įrengta 11 monetinių kavos aparatų pardavimo vietose: Pabradėje, Švenčionėliuose, </w:t>
      </w:r>
      <w:proofErr w:type="spellStart"/>
      <w:r w:rsidRPr="00B168F7">
        <w:rPr>
          <w:rFonts w:ascii="Times New Roman" w:hAnsi="Times New Roman" w:cs="Times New Roman"/>
          <w:sz w:val="24"/>
          <w:szCs w:val="24"/>
          <w:lang w:eastAsia="lt-LT"/>
        </w:rPr>
        <w:t>Trūdų</w:t>
      </w:r>
      <w:proofErr w:type="spellEnd"/>
      <w:r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 kaime</w:t>
      </w:r>
      <w:r w:rsidR="00B168F7" w:rsidRPr="00B168F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020925C4" w14:textId="77777777" w:rsidR="00AC15FC" w:rsidRPr="00B168F7" w:rsidRDefault="00AC15FC" w:rsidP="00B1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168F7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26192A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raplėstas </w:t>
      </w:r>
      <w:r w:rsidR="00B72ED7" w:rsidRPr="00B168F7">
        <w:rPr>
          <w:rFonts w:ascii="Times New Roman" w:hAnsi="Times New Roman" w:cs="Times New Roman"/>
          <w:sz w:val="24"/>
          <w:szCs w:val="24"/>
          <w:lang w:eastAsia="lt-LT"/>
        </w:rPr>
        <w:t>projekto vykdytojo</w:t>
      </w:r>
      <w:r w:rsidR="0026192A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 verslas</w:t>
      </w:r>
      <w:r w:rsidR="00B72ED7"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 - pradėta prekiauti savo pagaminta kava savitarnos vietose iš monetinių kavos aparatų bei vykdoma mobiliosios prekybos kava veikla</w:t>
      </w:r>
      <w:r w:rsidRPr="00B168F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14:paraId="417C62BB" w14:textId="3CB8044B" w:rsidR="0026192A" w:rsidRPr="00B168F7" w:rsidRDefault="00B168F7" w:rsidP="00B1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8F7">
        <w:rPr>
          <w:rFonts w:ascii="Times New Roman" w:hAnsi="Times New Roman" w:cs="Times New Roman"/>
          <w:sz w:val="24"/>
          <w:szCs w:val="24"/>
        </w:rPr>
        <w:t>Projekto įgyvendinimo metu sukurta 1 nauja darbo vieta</w:t>
      </w:r>
      <w:r>
        <w:rPr>
          <w:rFonts w:ascii="Times New Roman" w:hAnsi="Times New Roman" w:cs="Times New Roman"/>
          <w:sz w:val="24"/>
          <w:szCs w:val="24"/>
        </w:rPr>
        <w:t xml:space="preserve"> (pardavimo vadybininko)</w:t>
      </w:r>
      <w:r w:rsidRPr="00B168F7">
        <w:rPr>
          <w:rFonts w:ascii="Times New Roman" w:hAnsi="Times New Roman" w:cs="Times New Roman"/>
          <w:sz w:val="24"/>
          <w:szCs w:val="24"/>
        </w:rPr>
        <w:t xml:space="preserve"> kaimo gyventojui iki 40 metų amžiaus.</w:t>
      </w:r>
    </w:p>
    <w:sectPr w:rsidR="0026192A" w:rsidRPr="00B168F7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8D71B9"/>
    <w:multiLevelType w:val="hybridMultilevel"/>
    <w:tmpl w:val="42D8AD96"/>
    <w:lvl w:ilvl="0" w:tplc="9CF2877A">
      <w:start w:val="200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62811"/>
    <w:rsid w:val="00071352"/>
    <w:rsid w:val="000C66BB"/>
    <w:rsid w:val="00165203"/>
    <w:rsid w:val="00210A3D"/>
    <w:rsid w:val="0026192A"/>
    <w:rsid w:val="00274D6E"/>
    <w:rsid w:val="00383CA7"/>
    <w:rsid w:val="00387056"/>
    <w:rsid w:val="00485201"/>
    <w:rsid w:val="004B0754"/>
    <w:rsid w:val="00502189"/>
    <w:rsid w:val="005B36B9"/>
    <w:rsid w:val="005C7A13"/>
    <w:rsid w:val="006176C8"/>
    <w:rsid w:val="00673861"/>
    <w:rsid w:val="006B4103"/>
    <w:rsid w:val="006D1202"/>
    <w:rsid w:val="006E5004"/>
    <w:rsid w:val="006E7167"/>
    <w:rsid w:val="006F406E"/>
    <w:rsid w:val="00752718"/>
    <w:rsid w:val="00770B59"/>
    <w:rsid w:val="007A6DE5"/>
    <w:rsid w:val="008234A5"/>
    <w:rsid w:val="008D4960"/>
    <w:rsid w:val="00930F38"/>
    <w:rsid w:val="009E454A"/>
    <w:rsid w:val="00AC15FC"/>
    <w:rsid w:val="00AD4705"/>
    <w:rsid w:val="00B168F7"/>
    <w:rsid w:val="00B20F1F"/>
    <w:rsid w:val="00B43CD0"/>
    <w:rsid w:val="00B72ED7"/>
    <w:rsid w:val="00C6110E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1C4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2619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6192A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6B4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2021-03-19T12:51:00Z</dcterms:created>
  <dcterms:modified xsi:type="dcterms:W3CDTF">2021-03-23T12:26:00Z</dcterms:modified>
</cp:coreProperties>
</file>