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C614C5" w:rsidRDefault="006D1202" w:rsidP="00F93B18">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F93B18">
        <w:rPr>
          <w:rFonts w:ascii="Times New Roman" w:hAnsi="Times New Roman"/>
          <w:b/>
          <w:sz w:val="28"/>
          <w:szCs w:val="28"/>
        </w:rPr>
        <w:t>KALTANĖNŲ DVARO SODYBOS FRAGMENTŲ KOMPLEKSO (SVIRNO) KAPITALINIS REMONTAS, PRITAIKANT KULTŪRINĖMS, EDUKACINĖMS REIKMĖMS</w:t>
      </w:r>
      <w:r w:rsidRPr="00C614C5">
        <w:rPr>
          <w:rFonts w:ascii="Times New Roman" w:hAnsi="Times New Roman" w:cs="Times New Roman"/>
          <w:b/>
          <w:sz w:val="28"/>
          <w:szCs w:val="28"/>
        </w:rPr>
        <w:t>“</w:t>
      </w:r>
    </w:p>
    <w:p w:rsidR="006D1202" w:rsidRDefault="006D1202" w:rsidP="00E513CC">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 ŠVEN-LEADER-6A-D-</w:t>
      </w:r>
      <w:r w:rsidR="007513EF">
        <w:rPr>
          <w:rFonts w:ascii="Times New Roman" w:hAnsi="Times New Roman" w:cs="Times New Roman"/>
          <w:sz w:val="24"/>
          <w:szCs w:val="24"/>
        </w:rPr>
        <w:t>8</w:t>
      </w:r>
      <w:r w:rsidRPr="00C614C5">
        <w:rPr>
          <w:rFonts w:ascii="Times New Roman" w:hAnsi="Times New Roman" w:cs="Times New Roman"/>
          <w:sz w:val="24"/>
          <w:szCs w:val="24"/>
        </w:rPr>
        <w:t>-</w:t>
      </w:r>
      <w:r w:rsidR="00F93B18">
        <w:rPr>
          <w:rFonts w:ascii="Times New Roman" w:hAnsi="Times New Roman" w:cs="Times New Roman"/>
          <w:sz w:val="24"/>
          <w:szCs w:val="24"/>
        </w:rPr>
        <w:t>4</w:t>
      </w:r>
      <w:r w:rsidR="0002109B" w:rsidRPr="00C614C5">
        <w:rPr>
          <w:rFonts w:ascii="Times New Roman" w:hAnsi="Times New Roman" w:cs="Times New Roman"/>
          <w:sz w:val="24"/>
          <w:szCs w:val="24"/>
        </w:rPr>
        <w:t>-201</w:t>
      </w:r>
      <w:r w:rsidR="007513EF">
        <w:rPr>
          <w:rFonts w:ascii="Times New Roman" w:hAnsi="Times New Roman" w:cs="Times New Roman"/>
          <w:sz w:val="24"/>
          <w:szCs w:val="24"/>
        </w:rPr>
        <w:t>9</w:t>
      </w:r>
    </w:p>
    <w:p w:rsidR="00E513CC" w:rsidRPr="00C614C5" w:rsidRDefault="00E513CC" w:rsidP="00E513CC">
      <w:pPr>
        <w:spacing w:after="0"/>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C614C5" w:rsidRPr="00C614C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513EF" w:rsidRDefault="007513EF" w:rsidP="00E85A6B">
            <w:pPr>
              <w:pStyle w:val="Betarp"/>
              <w:jc w:val="both"/>
              <w:rPr>
                <w:rFonts w:ascii="Times New Roman" w:hAnsi="Times New Roman"/>
                <w:sz w:val="24"/>
                <w:szCs w:val="24"/>
              </w:rPr>
            </w:pPr>
            <w:r w:rsidRPr="007513EF">
              <w:rPr>
                <w:rFonts w:ascii="Times New Roman" w:hAnsi="Times New Roman"/>
                <w:sz w:val="24"/>
                <w:szCs w:val="24"/>
                <w:lang w:eastAsia="lt-LT"/>
              </w:rPr>
              <w:t>UAB „</w:t>
            </w:r>
            <w:r w:rsidR="00F93B18">
              <w:rPr>
                <w:rFonts w:ascii="Times New Roman" w:hAnsi="Times New Roman"/>
                <w:sz w:val="24"/>
                <w:szCs w:val="24"/>
                <w:lang w:eastAsia="lt-LT"/>
              </w:rPr>
              <w:t>Kaltanėnų svirnas</w:t>
            </w:r>
            <w:r w:rsidRPr="007513EF">
              <w:rPr>
                <w:rFonts w:ascii="Times New Roman" w:hAnsi="Times New Roman"/>
                <w:sz w:val="24"/>
                <w:szCs w:val="24"/>
                <w:lang w:eastAsia="lt-LT"/>
              </w:rPr>
              <w:t>“</w:t>
            </w:r>
          </w:p>
        </w:tc>
      </w:tr>
      <w:tr w:rsidR="00C614C5" w:rsidRPr="00C614C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sz w:val="24"/>
                <w:szCs w:val="24"/>
              </w:rPr>
              <w:t>VPS prioritetas „Vietos gyventojų gyvenimo kokybės gerinimas, skatinant ekonominę plėtrą, verslo ir darbo vietų kūrimą“</w:t>
            </w:r>
          </w:p>
        </w:tc>
      </w:tr>
      <w:tr w:rsidR="00C614C5" w:rsidRPr="00C614C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C614C5" w:rsidRDefault="006D1202" w:rsidP="00E85A6B">
            <w:pPr>
              <w:pStyle w:val="Betarp"/>
              <w:jc w:val="both"/>
              <w:rPr>
                <w:rFonts w:ascii="Times New Roman" w:hAnsi="Times New Roman"/>
                <w:sz w:val="24"/>
                <w:szCs w:val="24"/>
              </w:rPr>
            </w:pPr>
            <w:r w:rsidRPr="00C614C5">
              <w:rPr>
                <w:rFonts w:ascii="Times New Roman" w:hAnsi="Times New Roman"/>
                <w:sz w:val="24"/>
                <w:szCs w:val="24"/>
              </w:rPr>
              <w:t>VPS priemonė „Ūkio ir verslo plėtra“ (LEADER-19.2-6),</w:t>
            </w:r>
          </w:p>
          <w:p w:rsidR="006D1202" w:rsidRPr="00C614C5" w:rsidRDefault="006D1202" w:rsidP="00E85A6B">
            <w:pPr>
              <w:pStyle w:val="Betarp"/>
              <w:jc w:val="both"/>
              <w:rPr>
                <w:rFonts w:ascii="Times New Roman" w:hAnsi="Times New Roman"/>
                <w:sz w:val="24"/>
                <w:szCs w:val="24"/>
              </w:rPr>
            </w:pPr>
            <w:r w:rsidRPr="00C614C5">
              <w:rPr>
                <w:rFonts w:ascii="Times New Roman" w:hAnsi="Times New Roman"/>
                <w:sz w:val="24"/>
                <w:szCs w:val="24"/>
              </w:rPr>
              <w:t>veiklos sritis „Parama ne žemės ūkio verslui kaimo vietovėse plėtoti“ (LEADER-19.2-6.4)</w:t>
            </w:r>
          </w:p>
        </w:tc>
      </w:tr>
      <w:tr w:rsidR="00C614C5" w:rsidRPr="00C614C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6011BF" w:rsidRDefault="006D1202" w:rsidP="006D1202">
            <w:pPr>
              <w:jc w:val="both"/>
              <w:rPr>
                <w:rFonts w:ascii="Times New Roman" w:hAnsi="Times New Roman" w:cs="Times New Roman"/>
                <w:color w:val="000000" w:themeColor="text1"/>
                <w:sz w:val="24"/>
                <w:szCs w:val="24"/>
              </w:rPr>
            </w:pPr>
            <w:r w:rsidRPr="00E513CC">
              <w:rPr>
                <w:rFonts w:ascii="Times New Roman" w:hAnsi="Times New Roman"/>
                <w:color w:val="000000" w:themeColor="text1"/>
                <w:sz w:val="24"/>
                <w:szCs w:val="24"/>
              </w:rPr>
              <w:t>Nuo 20</w:t>
            </w:r>
            <w:r w:rsidR="00E513CC" w:rsidRPr="00E513CC">
              <w:rPr>
                <w:rFonts w:ascii="Times New Roman" w:hAnsi="Times New Roman"/>
                <w:color w:val="000000" w:themeColor="text1"/>
                <w:sz w:val="24"/>
                <w:szCs w:val="24"/>
              </w:rPr>
              <w:t>20</w:t>
            </w:r>
            <w:r w:rsidRPr="00E513CC">
              <w:rPr>
                <w:rFonts w:ascii="Times New Roman" w:hAnsi="Times New Roman"/>
                <w:color w:val="000000" w:themeColor="text1"/>
                <w:sz w:val="24"/>
                <w:szCs w:val="24"/>
              </w:rPr>
              <w:t xml:space="preserve"> m. </w:t>
            </w:r>
            <w:r w:rsidR="00E513CC" w:rsidRPr="00E513CC">
              <w:rPr>
                <w:rFonts w:ascii="Times New Roman" w:hAnsi="Times New Roman" w:cs="Times New Roman"/>
                <w:color w:val="000000" w:themeColor="text1"/>
                <w:sz w:val="24"/>
                <w:szCs w:val="24"/>
              </w:rPr>
              <w:t>sausio 21</w:t>
            </w:r>
            <w:r w:rsidRPr="00E513CC">
              <w:rPr>
                <w:rFonts w:ascii="Times New Roman" w:hAnsi="Times New Roman" w:cs="Times New Roman"/>
                <w:color w:val="000000" w:themeColor="text1"/>
                <w:sz w:val="24"/>
                <w:szCs w:val="24"/>
              </w:rPr>
              <w:t xml:space="preserve"> d. iki 20</w:t>
            </w:r>
            <w:r w:rsidR="00346A9F" w:rsidRPr="00E513CC">
              <w:rPr>
                <w:rFonts w:ascii="Times New Roman" w:hAnsi="Times New Roman" w:cs="Times New Roman"/>
                <w:color w:val="000000" w:themeColor="text1"/>
                <w:sz w:val="24"/>
                <w:szCs w:val="24"/>
              </w:rPr>
              <w:t>20</w:t>
            </w:r>
            <w:r w:rsidRPr="00E513CC">
              <w:rPr>
                <w:rFonts w:ascii="Times New Roman" w:hAnsi="Times New Roman" w:cs="Times New Roman"/>
                <w:color w:val="000000" w:themeColor="text1"/>
                <w:sz w:val="24"/>
                <w:szCs w:val="24"/>
              </w:rPr>
              <w:t xml:space="preserve"> m. </w:t>
            </w:r>
            <w:r w:rsidR="00E513CC" w:rsidRPr="00E513CC">
              <w:rPr>
                <w:rFonts w:ascii="Times New Roman" w:hAnsi="Times New Roman" w:cs="Times New Roman"/>
                <w:color w:val="000000" w:themeColor="text1"/>
                <w:sz w:val="24"/>
                <w:szCs w:val="24"/>
              </w:rPr>
              <w:t>lapkričio</w:t>
            </w:r>
            <w:r w:rsidRPr="00E513CC">
              <w:rPr>
                <w:rFonts w:ascii="Times New Roman" w:hAnsi="Times New Roman" w:cs="Times New Roman"/>
                <w:color w:val="000000" w:themeColor="text1"/>
                <w:sz w:val="24"/>
                <w:szCs w:val="24"/>
              </w:rPr>
              <w:t xml:space="preserve"> </w:t>
            </w:r>
            <w:r w:rsidR="0002109B" w:rsidRPr="00E513CC">
              <w:rPr>
                <w:rFonts w:ascii="Times New Roman" w:hAnsi="Times New Roman" w:cs="Times New Roman"/>
                <w:color w:val="000000" w:themeColor="text1"/>
                <w:sz w:val="24"/>
                <w:szCs w:val="24"/>
              </w:rPr>
              <w:t>3</w:t>
            </w:r>
            <w:r w:rsidR="00E513CC" w:rsidRPr="00E513CC">
              <w:rPr>
                <w:rFonts w:ascii="Times New Roman" w:hAnsi="Times New Roman" w:cs="Times New Roman"/>
                <w:color w:val="000000" w:themeColor="text1"/>
                <w:sz w:val="24"/>
                <w:szCs w:val="24"/>
              </w:rPr>
              <w:t>0</w:t>
            </w:r>
            <w:r w:rsidRPr="00E513CC">
              <w:rPr>
                <w:rFonts w:ascii="Times New Roman" w:hAnsi="Times New Roman" w:cs="Times New Roman"/>
                <w:color w:val="000000" w:themeColor="text1"/>
                <w:sz w:val="24"/>
                <w:szCs w:val="24"/>
              </w:rPr>
              <w:t xml:space="preserve"> d. </w:t>
            </w:r>
          </w:p>
        </w:tc>
      </w:tr>
      <w:tr w:rsidR="001C4DBA" w:rsidRPr="001C4DBA"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1C4DBA" w:rsidRDefault="00F93B18" w:rsidP="00E85A6B">
            <w:pPr>
              <w:pStyle w:val="Betarp"/>
              <w:jc w:val="both"/>
              <w:rPr>
                <w:rFonts w:ascii="Times New Roman" w:hAnsi="Times New Roman"/>
                <w:sz w:val="24"/>
                <w:szCs w:val="24"/>
              </w:rPr>
            </w:pPr>
            <w:r w:rsidRPr="00F93B18">
              <w:rPr>
                <w:rFonts w:ascii="Times New Roman" w:hAnsi="Times New Roman"/>
                <w:color w:val="000000" w:themeColor="text1"/>
                <w:sz w:val="24"/>
                <w:szCs w:val="24"/>
                <w:lang w:eastAsia="lt-LT"/>
              </w:rPr>
              <w:t>121 726,00</w:t>
            </w:r>
            <w:r w:rsidR="00C6110E" w:rsidRPr="001C4DBA">
              <w:rPr>
                <w:rFonts w:ascii="Times New Roman" w:hAnsi="Times New Roman"/>
                <w:sz w:val="24"/>
                <w:szCs w:val="24"/>
              </w:rPr>
              <w:t xml:space="preserve"> Eur</w:t>
            </w:r>
            <w:r w:rsidR="006D1202" w:rsidRPr="001C4DBA">
              <w:rPr>
                <w:rFonts w:ascii="Times New Roman" w:hAnsi="Times New Roman"/>
                <w:sz w:val="24"/>
                <w:szCs w:val="24"/>
              </w:rPr>
              <w:t xml:space="preserve"> su PVM</w:t>
            </w:r>
          </w:p>
        </w:tc>
      </w:tr>
      <w:tr w:rsidR="001C4DBA" w:rsidRPr="001C4DBA"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1C4DBA" w:rsidRDefault="001C4DBA" w:rsidP="00E85A6B">
            <w:pPr>
              <w:pStyle w:val="Betarp"/>
              <w:jc w:val="both"/>
              <w:rPr>
                <w:rFonts w:ascii="Times New Roman" w:hAnsi="Times New Roman"/>
                <w:sz w:val="24"/>
                <w:szCs w:val="24"/>
              </w:rPr>
            </w:pPr>
            <w:r w:rsidRPr="001C4DBA">
              <w:rPr>
                <w:rFonts w:ascii="Times New Roman" w:hAnsi="Times New Roman"/>
                <w:sz w:val="24"/>
                <w:szCs w:val="24"/>
              </w:rPr>
              <w:t>4</w:t>
            </w:r>
            <w:r w:rsidR="00F93B18">
              <w:rPr>
                <w:rFonts w:ascii="Times New Roman" w:hAnsi="Times New Roman"/>
                <w:sz w:val="24"/>
                <w:szCs w:val="24"/>
              </w:rPr>
              <w:t>9 817</w:t>
            </w:r>
            <w:r w:rsidR="007513EF">
              <w:rPr>
                <w:rFonts w:ascii="Times New Roman" w:hAnsi="Times New Roman"/>
                <w:sz w:val="24"/>
                <w:szCs w:val="24"/>
              </w:rPr>
              <w:t>,00</w:t>
            </w:r>
            <w:r w:rsidR="00C6110E" w:rsidRPr="001C4DBA">
              <w:rPr>
                <w:rFonts w:ascii="Times New Roman" w:hAnsi="Times New Roman"/>
                <w:sz w:val="24"/>
                <w:szCs w:val="24"/>
              </w:rPr>
              <w:t xml:space="preserve"> Eur </w:t>
            </w:r>
            <w:r w:rsidR="006D1202" w:rsidRPr="001C4DBA">
              <w:rPr>
                <w:rFonts w:ascii="Times New Roman" w:hAnsi="Times New Roman"/>
                <w:sz w:val="24"/>
                <w:szCs w:val="24"/>
              </w:rPr>
              <w:t>be PVM iš Europos žemės ūkio fondo kaimo plėtrai ir Lietuvos valstybės biudžeto lėšų</w:t>
            </w:r>
          </w:p>
        </w:tc>
      </w:tr>
      <w:tr w:rsidR="001C4DBA" w:rsidRPr="001C4DBA"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1C4DBA" w:rsidRDefault="001C4DBA" w:rsidP="00E85A6B">
            <w:pPr>
              <w:pStyle w:val="Betarp"/>
              <w:jc w:val="both"/>
              <w:rPr>
                <w:rFonts w:ascii="Times New Roman" w:hAnsi="Times New Roman"/>
                <w:sz w:val="24"/>
                <w:szCs w:val="24"/>
              </w:rPr>
            </w:pPr>
            <w:r w:rsidRPr="001C4DBA">
              <w:rPr>
                <w:rFonts w:ascii="Times New Roman" w:hAnsi="Times New Roman"/>
                <w:sz w:val="24"/>
                <w:szCs w:val="24"/>
              </w:rPr>
              <w:t>7</w:t>
            </w:r>
            <w:r w:rsidR="0002109B" w:rsidRPr="001C4DBA">
              <w:rPr>
                <w:rFonts w:ascii="Times New Roman" w:hAnsi="Times New Roman"/>
                <w:sz w:val="24"/>
                <w:szCs w:val="24"/>
              </w:rPr>
              <w:t>0</w:t>
            </w:r>
            <w:r w:rsidR="00C6110E" w:rsidRPr="001C4DBA">
              <w:rPr>
                <w:rFonts w:ascii="Times New Roman" w:hAnsi="Times New Roman"/>
                <w:sz w:val="24"/>
                <w:szCs w:val="24"/>
              </w:rPr>
              <w:t xml:space="preserve"> proc.</w:t>
            </w:r>
          </w:p>
        </w:tc>
      </w:tr>
    </w:tbl>
    <w:p w:rsidR="008B0444" w:rsidRDefault="008B0444" w:rsidP="008B0444">
      <w:pPr>
        <w:spacing w:after="0"/>
        <w:jc w:val="both"/>
        <w:rPr>
          <w:rFonts w:ascii="Times New Roman" w:hAnsi="Times New Roman" w:cs="Times New Roman"/>
          <w:color w:val="FF0000"/>
          <w:sz w:val="24"/>
          <w:szCs w:val="24"/>
        </w:rPr>
      </w:pPr>
    </w:p>
    <w:p w:rsidR="00F93B18" w:rsidRDefault="007513EF" w:rsidP="00F93B18">
      <w:pPr>
        <w:spacing w:line="252" w:lineRule="auto"/>
        <w:jc w:val="both"/>
        <w:rPr>
          <w:rFonts w:ascii="Times New Roman" w:hAnsi="Times New Roman" w:cs="Times New Roman"/>
          <w:sz w:val="24"/>
          <w:szCs w:val="24"/>
        </w:rPr>
      </w:pPr>
      <w:r w:rsidRPr="008B0444">
        <w:rPr>
          <w:rFonts w:ascii="Times New Roman" w:hAnsi="Times New Roman" w:cs="Times New Roman"/>
          <w:bCs/>
          <w:sz w:val="24"/>
          <w:szCs w:val="24"/>
          <w:lang w:eastAsia="lt-LT"/>
        </w:rPr>
        <w:t xml:space="preserve">Vietos projekto tikslas </w:t>
      </w:r>
      <w:r w:rsidRPr="00F93B18">
        <w:rPr>
          <w:rFonts w:ascii="Times New Roman" w:hAnsi="Times New Roman" w:cs="Times New Roman"/>
          <w:bCs/>
          <w:sz w:val="24"/>
          <w:szCs w:val="24"/>
          <w:lang w:eastAsia="lt-LT"/>
        </w:rPr>
        <w:t>–</w:t>
      </w:r>
      <w:r w:rsidR="00F93B18" w:rsidRPr="00F93B18">
        <w:rPr>
          <w:rFonts w:ascii="Times New Roman" w:hAnsi="Times New Roman" w:cs="Times New Roman"/>
          <w:bCs/>
          <w:sz w:val="24"/>
          <w:szCs w:val="24"/>
          <w:lang w:eastAsia="lt-LT"/>
        </w:rPr>
        <w:t xml:space="preserve"> </w:t>
      </w:r>
      <w:r w:rsidR="00F93B18" w:rsidRPr="00F93B18">
        <w:rPr>
          <w:rFonts w:ascii="Times New Roman" w:hAnsi="Times New Roman" w:cs="Times New Roman"/>
          <w:sz w:val="24"/>
          <w:szCs w:val="24"/>
        </w:rPr>
        <w:t>aktualizuoti kultūros paveldo objektą – Kaltanėnų dvaro svirną ir objektą pritaikyti muziejaus paslaugoms teikti bei kitoms kultūrinėms, edukacinėms veikloms.</w:t>
      </w:r>
    </w:p>
    <w:p w:rsidR="00E513CC" w:rsidRPr="00E513CC" w:rsidRDefault="00E513CC" w:rsidP="00E513CC">
      <w:pPr>
        <w:spacing w:after="0" w:line="240" w:lineRule="auto"/>
        <w:jc w:val="both"/>
        <w:rPr>
          <w:rFonts w:ascii="Times New Roman" w:hAnsi="Times New Roman" w:cs="Times New Roman"/>
          <w:sz w:val="24"/>
          <w:szCs w:val="24"/>
        </w:rPr>
      </w:pPr>
      <w:r w:rsidRPr="00E513CC">
        <w:rPr>
          <w:rFonts w:ascii="Times New Roman" w:hAnsi="Times New Roman" w:cs="Times New Roman"/>
          <w:sz w:val="24"/>
          <w:szCs w:val="24"/>
        </w:rPr>
        <w:t>Vietos projekto uždaviniai:</w:t>
      </w:r>
    </w:p>
    <w:p w:rsidR="00E513CC" w:rsidRPr="00E513CC" w:rsidRDefault="00E513CC" w:rsidP="00E513CC">
      <w:pPr>
        <w:spacing w:after="0" w:line="240" w:lineRule="auto"/>
        <w:rPr>
          <w:rFonts w:ascii="Times New Roman" w:hAnsi="Times New Roman" w:cs="Times New Roman"/>
          <w:sz w:val="24"/>
          <w:szCs w:val="24"/>
        </w:rPr>
      </w:pPr>
      <w:r w:rsidRPr="00E513CC">
        <w:rPr>
          <w:rFonts w:ascii="Times New Roman" w:hAnsi="Times New Roman" w:cs="Times New Roman"/>
          <w:sz w:val="24"/>
          <w:szCs w:val="24"/>
        </w:rPr>
        <w:t xml:space="preserve">1. Atlikti Kaltanėnų svirno kapitalinį remontą, objektą pritaikant muziejaus veiklai. </w:t>
      </w:r>
    </w:p>
    <w:p w:rsidR="00E513CC" w:rsidRPr="00E513CC" w:rsidRDefault="00E513CC" w:rsidP="00E513CC">
      <w:pPr>
        <w:spacing w:after="0" w:line="240" w:lineRule="auto"/>
        <w:rPr>
          <w:rFonts w:ascii="Times New Roman" w:hAnsi="Times New Roman" w:cs="Times New Roman"/>
          <w:sz w:val="24"/>
          <w:szCs w:val="24"/>
        </w:rPr>
      </w:pPr>
      <w:r w:rsidRPr="00E513CC">
        <w:rPr>
          <w:rFonts w:ascii="Times New Roman" w:hAnsi="Times New Roman" w:cs="Times New Roman"/>
          <w:sz w:val="24"/>
          <w:szCs w:val="24"/>
        </w:rPr>
        <w:t>2. Kaltanėnų svirne įrengti Lietuvos gamtos istorijos muziejų.</w:t>
      </w:r>
    </w:p>
    <w:p w:rsidR="00E513CC" w:rsidRDefault="00E513CC" w:rsidP="00E513CC">
      <w:pPr>
        <w:spacing w:after="0" w:line="240" w:lineRule="auto"/>
        <w:jc w:val="both"/>
        <w:rPr>
          <w:rFonts w:ascii="Times New Roman" w:hAnsi="Times New Roman" w:cs="Times New Roman"/>
          <w:iCs/>
          <w:sz w:val="24"/>
          <w:szCs w:val="24"/>
        </w:rPr>
      </w:pPr>
      <w:r w:rsidRPr="00E513CC">
        <w:rPr>
          <w:rFonts w:ascii="Times New Roman" w:hAnsi="Times New Roman" w:cs="Times New Roman"/>
          <w:iCs/>
          <w:sz w:val="24"/>
          <w:szCs w:val="24"/>
        </w:rPr>
        <w:t>3. Sukurti du naujus etatus.</w:t>
      </w:r>
    </w:p>
    <w:p w:rsidR="00E513CC" w:rsidRPr="00E513CC" w:rsidRDefault="00E513CC" w:rsidP="00E513CC">
      <w:pPr>
        <w:spacing w:after="0" w:line="240" w:lineRule="auto"/>
        <w:jc w:val="both"/>
        <w:rPr>
          <w:rFonts w:ascii="Times New Roman" w:hAnsi="Times New Roman" w:cs="Times New Roman"/>
          <w:iCs/>
          <w:sz w:val="24"/>
          <w:szCs w:val="24"/>
        </w:rPr>
      </w:pPr>
    </w:p>
    <w:p w:rsidR="00E513CC" w:rsidRPr="00E513CC" w:rsidRDefault="00E513CC" w:rsidP="00E513CC">
      <w:pPr>
        <w:jc w:val="both"/>
        <w:rPr>
          <w:rFonts w:ascii="Times New Roman" w:hAnsi="Times New Roman" w:cs="Times New Roman"/>
          <w:sz w:val="24"/>
          <w:szCs w:val="24"/>
        </w:rPr>
      </w:pPr>
      <w:r w:rsidRPr="00E513CC">
        <w:rPr>
          <w:rFonts w:ascii="Times New Roman" w:hAnsi="Times New Roman" w:cs="Times New Roman"/>
          <w:iCs/>
          <w:sz w:val="24"/>
          <w:szCs w:val="24"/>
        </w:rPr>
        <w:t>Atlikus Kaltanėnų svirno tvarkybos darbus jis nebus pritaikytas naudojimui ir negalės būti atvertas visuomenei, nes tvarkybos darbų apimtyje tik sutvirtinimas / atnaujinimas ir išsaugomas Kaltanėnų svirno fasadas, pamatai ir pertvaros. Todėl projekto įgyvendinimo metu p</w:t>
      </w:r>
      <w:r w:rsidRPr="00E513CC">
        <w:rPr>
          <w:rFonts w:ascii="Times New Roman" w:hAnsi="Times New Roman" w:cs="Times New Roman"/>
          <w:sz w:val="24"/>
          <w:szCs w:val="24"/>
        </w:rPr>
        <w:t>lanuojami atlikti kapitalinio remonto darbai: vidaus vandentiekio (vandentiekio ir šildymo vamzdynų (152 m), tūrinių šildytuvų (4 vnt.), vandens maišytuvų (1 vnt.) montavimas), vidaus nuotekų šalinimo sistemos (nuotekų vamzdynų (110 m), praustuvų su maišytuvais (7 vnt.), unitazų (7 vnt.), bidė (1 vnt.), pisuarų (1 vnt.), dušo kabinų (4 vnt.) montavimas), vidaus elektros tinklų (instaliacinių gaminių, paskirstymo skydelių montavimas, elektrinių automobilių greito įkrovimo stotelė (1 vnt.), apšvietimo įrengimas), gaisrinės saugos (priešgaisrinės ir apsauginės signalizacijos, laidų, kabelių, antenos montavimas), lauko abonementinių elektros tinklų (įvadinė spinta, kabeliai, automatiniai jungikliai (6 vnt.), šviestuvai (15 vnt.), lauko šviestuvai parkų apšvietimui (6 vnt.), žaibosaugos sistemos įrengimas), lauko vandentiekio tinklų sistemos (žemės darbai, vamzdžių klojimas (12 m)), lauko nuotėkų šalinimo tinklų sistemos (žemės darbai, vamzdynų montavimas (45 m), nuotakyno šulinių įrengimas (1,1 m</w:t>
      </w:r>
      <w:r w:rsidRPr="00E513CC">
        <w:rPr>
          <w:rFonts w:ascii="Times New Roman" w:hAnsi="Times New Roman" w:cs="Times New Roman"/>
          <w:sz w:val="24"/>
          <w:szCs w:val="24"/>
          <w:vertAlign w:val="superscript"/>
        </w:rPr>
        <w:t>3</w:t>
      </w:r>
      <w:r w:rsidRPr="00E513CC">
        <w:rPr>
          <w:rFonts w:ascii="Times New Roman" w:hAnsi="Times New Roman" w:cs="Times New Roman"/>
          <w:sz w:val="24"/>
          <w:szCs w:val="24"/>
        </w:rPr>
        <w:t xml:space="preserve">), valymo įrenginio montavimas (1 vnt.)), šildymo sistemos įrengimas (elektrinių radiatorių (23 vnt.), elektriniai rankšluosčių džiovintuvų (23 vnt.), įleidžiamų grindinių konvektorių montavimas), vėdinimo (mechaninio veikimo bei natūralios traukos) sistemos įrengimas (ventiliatorių, triukšmo slopintuvų, vožtuvų, difuzorių, oro šalinimo stogelių, ortakių montavimas). </w:t>
      </w:r>
    </w:p>
    <w:p w:rsidR="00E513CC" w:rsidRPr="00E513CC" w:rsidRDefault="00E513CC" w:rsidP="00E513CC">
      <w:pPr>
        <w:jc w:val="both"/>
        <w:rPr>
          <w:rFonts w:ascii="Times New Roman" w:hAnsi="Times New Roman" w:cs="Times New Roman"/>
          <w:sz w:val="24"/>
          <w:szCs w:val="24"/>
        </w:rPr>
      </w:pPr>
      <w:r w:rsidRPr="00E513CC">
        <w:rPr>
          <w:rFonts w:ascii="Times New Roman" w:hAnsi="Times New Roman" w:cs="Times New Roman"/>
          <w:iCs/>
          <w:sz w:val="24"/>
          <w:szCs w:val="24"/>
        </w:rPr>
        <w:t>Bus sukurti du nauji etatai: muziejaus vadovo ir muziejaus administratoriaus.</w:t>
      </w:r>
    </w:p>
    <w:p w:rsidR="00F93B18" w:rsidRPr="00E513CC" w:rsidRDefault="00E513CC" w:rsidP="00E513CC">
      <w:pPr>
        <w:spacing w:line="252" w:lineRule="auto"/>
        <w:jc w:val="both"/>
        <w:rPr>
          <w:rFonts w:ascii="Times New Roman" w:hAnsi="Times New Roman" w:cs="Times New Roman"/>
          <w:sz w:val="24"/>
          <w:szCs w:val="24"/>
        </w:rPr>
      </w:pPr>
      <w:r w:rsidRPr="00E513CC">
        <w:rPr>
          <w:rFonts w:ascii="Times New Roman" w:hAnsi="Times New Roman" w:cs="Times New Roman"/>
          <w:iCs/>
          <w:sz w:val="24"/>
          <w:szCs w:val="24"/>
        </w:rPr>
        <w:t xml:space="preserve">Įgyvendinęs projektą pareiškėjas vykdys muziejų veiklą. Kaltanėnų svirne bus įrengtas Lietuvos gamtos istorijos muziejus. </w:t>
      </w:r>
      <w:bookmarkStart w:id="0" w:name="_GoBack"/>
      <w:bookmarkEnd w:id="0"/>
    </w:p>
    <w:sectPr w:rsidR="00F93B18" w:rsidRPr="00E513CC" w:rsidSect="00E513CC">
      <w:pgSz w:w="11907" w:h="16840" w:code="9"/>
      <w:pgMar w:top="709"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71352"/>
    <w:rsid w:val="000C66BB"/>
    <w:rsid w:val="001C4DBA"/>
    <w:rsid w:val="00210A3D"/>
    <w:rsid w:val="002259B4"/>
    <w:rsid w:val="00346A9F"/>
    <w:rsid w:val="00485201"/>
    <w:rsid w:val="004B0754"/>
    <w:rsid w:val="00502189"/>
    <w:rsid w:val="006007B9"/>
    <w:rsid w:val="006011BF"/>
    <w:rsid w:val="006D1202"/>
    <w:rsid w:val="006E5004"/>
    <w:rsid w:val="006E7167"/>
    <w:rsid w:val="006F406E"/>
    <w:rsid w:val="007513EF"/>
    <w:rsid w:val="0081720A"/>
    <w:rsid w:val="008B0444"/>
    <w:rsid w:val="008B1E7F"/>
    <w:rsid w:val="008D4960"/>
    <w:rsid w:val="008F4DE2"/>
    <w:rsid w:val="00966B5D"/>
    <w:rsid w:val="009E454A"/>
    <w:rsid w:val="00B20F1F"/>
    <w:rsid w:val="00C20AAD"/>
    <w:rsid w:val="00C6110E"/>
    <w:rsid w:val="00C614C5"/>
    <w:rsid w:val="00D619A1"/>
    <w:rsid w:val="00E513CC"/>
    <w:rsid w:val="00F93B18"/>
    <w:rsid w:val="00F97446"/>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7D91"/>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16CB-ACBD-4C77-8E95-DF3F31E3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1966</Words>
  <Characters>1121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8</cp:revision>
  <dcterms:created xsi:type="dcterms:W3CDTF">2019-09-20T12:06:00Z</dcterms:created>
  <dcterms:modified xsi:type="dcterms:W3CDTF">2020-03-05T12:52:00Z</dcterms:modified>
</cp:coreProperties>
</file>