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00" w:rsidRDefault="00B07D00" w:rsidP="00366FE9">
      <w:pPr>
        <w:pStyle w:val="NormalWeb"/>
        <w:spacing w:before="0" w:beforeAutospacing="0" w:after="0" w:afterAutospacing="0" w:line="276" w:lineRule="auto"/>
        <w:ind w:left="709"/>
        <w:jc w:val="center"/>
      </w:pPr>
    </w:p>
    <w:p w:rsidR="007F3486" w:rsidRPr="00B516FA" w:rsidRDefault="00330897" w:rsidP="00366FE9">
      <w:pPr>
        <w:pStyle w:val="NormalWeb"/>
        <w:spacing w:before="0" w:beforeAutospacing="0" w:after="0" w:afterAutospacing="0" w:line="276" w:lineRule="auto"/>
        <w:ind w:left="70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6pt;margin-top:-29.5pt;width:185.45pt;height:59.75pt;z-index:1">
            <v:imagedata r:id="rId7" o:title="SP_logas"/>
            <w10:wrap type="square" side="left"/>
          </v:shape>
        </w:pict>
      </w:r>
      <w:r w:rsidR="007F3486" w:rsidRPr="00B516FA">
        <w:fldChar w:fldCharType="begin"/>
      </w:r>
      <w:r w:rsidR="007F3486" w:rsidRPr="00B516FA">
        <w:instrText xml:space="preserve"> INCLUDEPICTURE "http://www.svic.lt/KBPP/apzvalga/img_site/SP_logas.gif" \* MERGEFORMATINET </w:instrText>
      </w:r>
      <w:r w:rsidR="007F3486" w:rsidRPr="00B516FA">
        <w:fldChar w:fldCharType="end"/>
      </w:r>
      <w:r w:rsidR="007F3486" w:rsidRPr="00B516FA">
        <w:br/>
      </w:r>
    </w:p>
    <w:p w:rsidR="00E24752" w:rsidRDefault="00EE0E3B" w:rsidP="00366FE9">
      <w:pPr>
        <w:pStyle w:val="NormalWeb"/>
        <w:spacing w:before="0" w:beforeAutospacing="0" w:after="0" w:afterAutospacing="0" w:line="276" w:lineRule="auto"/>
        <w:ind w:left="709"/>
        <w:jc w:val="center"/>
        <w:rPr>
          <w:sz w:val="20"/>
          <w:u w:val="single"/>
        </w:rPr>
      </w:pPr>
      <w:r w:rsidRPr="00B516FA">
        <w:t xml:space="preserve">Švenčionių rajono vietos veiklos grupė „Švenčionių partnerystė“ </w:t>
      </w:r>
      <w:r w:rsidRPr="00B516FA">
        <w:br/>
      </w:r>
      <w:r w:rsidR="00B0120A">
        <w:rPr>
          <w:sz w:val="20"/>
          <w:u w:val="single"/>
        </w:rPr>
        <w:t>Įmonės kodas 300032951, Stoties g. 4 LT-18123 Švenčionys, tel. 8(387) 51084; 8(387) 54010</w:t>
      </w:r>
    </w:p>
    <w:p w:rsidR="005603BE" w:rsidRDefault="005603BE" w:rsidP="005603BE">
      <w:pPr>
        <w:pStyle w:val="NormalWeb"/>
        <w:spacing w:before="0" w:beforeAutospacing="0" w:after="0" w:afterAutospacing="0" w:line="276" w:lineRule="auto"/>
        <w:ind w:left="709"/>
        <w:jc w:val="center"/>
        <w:rPr>
          <w:sz w:val="28"/>
        </w:rPr>
      </w:pPr>
    </w:p>
    <w:p w:rsidR="007F3486" w:rsidRPr="00B516FA" w:rsidRDefault="005603BE" w:rsidP="005603BE">
      <w:pPr>
        <w:pStyle w:val="NormalWeb"/>
        <w:spacing w:before="0" w:beforeAutospacing="0" w:after="0" w:afterAutospacing="0" w:line="276" w:lineRule="auto"/>
        <w:ind w:left="709"/>
        <w:jc w:val="center"/>
        <w:rPr>
          <w:sz w:val="28"/>
        </w:rPr>
      </w:pPr>
      <w:r>
        <w:rPr>
          <w:sz w:val="28"/>
        </w:rPr>
        <w:t>VALDYBOS POSĖDŽIO</w:t>
      </w:r>
    </w:p>
    <w:p w:rsidR="007F3486" w:rsidRPr="001C7BBC" w:rsidRDefault="005603BE" w:rsidP="005603B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</w:t>
      </w:r>
      <w:r w:rsidR="007F3486" w:rsidRPr="00B516FA">
        <w:rPr>
          <w:sz w:val="28"/>
        </w:rPr>
        <w:t>PROTOKOLAS Nr.</w:t>
      </w:r>
      <w:r w:rsidR="00EE0E3B" w:rsidRPr="00B516FA">
        <w:rPr>
          <w:sz w:val="28"/>
        </w:rPr>
        <w:t xml:space="preserve"> </w:t>
      </w:r>
      <w:r w:rsidR="001F53A7">
        <w:rPr>
          <w:sz w:val="28"/>
        </w:rPr>
        <w:t>2</w:t>
      </w:r>
    </w:p>
    <w:p w:rsidR="007F3486" w:rsidRPr="00B516FA" w:rsidRDefault="001F53A7" w:rsidP="00366FE9">
      <w:pPr>
        <w:spacing w:line="276" w:lineRule="auto"/>
        <w:jc w:val="center"/>
        <w:rPr>
          <w:szCs w:val="20"/>
          <w:lang w:eastAsia="lt-LT"/>
        </w:rPr>
      </w:pPr>
      <w:r>
        <w:t>2016-03</w:t>
      </w:r>
      <w:r w:rsidR="00363510">
        <w:t>-</w:t>
      </w:r>
      <w:r>
        <w:t>18</w:t>
      </w:r>
    </w:p>
    <w:p w:rsidR="007F3486" w:rsidRDefault="007F3486" w:rsidP="00366FE9">
      <w:pPr>
        <w:spacing w:line="276" w:lineRule="auto"/>
        <w:jc w:val="center"/>
      </w:pPr>
      <w:r w:rsidRPr="00B516FA">
        <w:t>Švenčionys</w:t>
      </w:r>
    </w:p>
    <w:p w:rsidR="005649EC" w:rsidRDefault="005603BE" w:rsidP="003508D8">
      <w:pPr>
        <w:pStyle w:val="Style1"/>
        <w:numPr>
          <w:ilvl w:val="0"/>
          <w:numId w:val="0"/>
        </w:numPr>
      </w:pPr>
      <w:r>
        <w:t>Posėdis</w:t>
      </w:r>
      <w:r w:rsidR="00374FAF">
        <w:t xml:space="preserve"> įvyko </w:t>
      </w:r>
      <w:r w:rsidR="001F53A7">
        <w:t>2016-03</w:t>
      </w:r>
      <w:r w:rsidR="00363510">
        <w:t>-</w:t>
      </w:r>
      <w:r w:rsidR="001F53A7">
        <w:t>18  15:00 VVG patalpose adresu Soties g.4 Švenčionys.</w:t>
      </w:r>
      <w:r w:rsidR="005649EC" w:rsidRPr="005649EC">
        <w:t xml:space="preserve"> </w:t>
      </w:r>
    </w:p>
    <w:p w:rsidR="00EE0E3B" w:rsidRPr="002446FB" w:rsidRDefault="00EB57A1" w:rsidP="003508D8">
      <w:pPr>
        <w:spacing w:line="276" w:lineRule="auto"/>
        <w:jc w:val="both"/>
      </w:pPr>
      <w:r>
        <w:t xml:space="preserve">Posėdžio </w:t>
      </w:r>
      <w:r w:rsidR="00B516FA" w:rsidRPr="00B516FA">
        <w:t>pirmininkas</w:t>
      </w:r>
      <w:r w:rsidR="00FF2660">
        <w:t xml:space="preserve"> </w:t>
      </w:r>
      <w:r w:rsidR="002446FB">
        <w:t>–</w:t>
      </w:r>
      <w:r w:rsidR="00FF2660">
        <w:t xml:space="preserve"> </w:t>
      </w:r>
      <w:r w:rsidR="00AB3014">
        <w:t>Algirdas Uziala, valdybos narys, VVG pirmininko pavaduotojas.</w:t>
      </w:r>
    </w:p>
    <w:p w:rsidR="00FD35AE" w:rsidRPr="005D7D64" w:rsidRDefault="00EB57A1" w:rsidP="003508D8">
      <w:pPr>
        <w:spacing w:line="276" w:lineRule="auto"/>
        <w:jc w:val="both"/>
      </w:pPr>
      <w:r w:rsidRPr="00441500">
        <w:t>Posėdžio</w:t>
      </w:r>
      <w:r w:rsidR="005603BE" w:rsidRPr="00441500">
        <w:t xml:space="preserve"> sekretorius</w:t>
      </w:r>
      <w:r w:rsidR="007F3486" w:rsidRPr="00441500">
        <w:t xml:space="preserve"> </w:t>
      </w:r>
      <w:r w:rsidR="00FF2660" w:rsidRPr="00441500">
        <w:t>–</w:t>
      </w:r>
      <w:r w:rsidR="00441500">
        <w:t xml:space="preserve">  </w:t>
      </w:r>
      <w:r w:rsidR="00C90BAE" w:rsidRPr="005D7D64">
        <w:t>Aušra Kaukėni</w:t>
      </w:r>
      <w:r w:rsidR="005A475B" w:rsidRPr="005D7D64">
        <w:t>enė.</w:t>
      </w:r>
    </w:p>
    <w:p w:rsidR="001F53A7" w:rsidRDefault="005603BE" w:rsidP="003508D8">
      <w:pPr>
        <w:spacing w:line="276" w:lineRule="auto"/>
        <w:jc w:val="both"/>
      </w:pPr>
      <w:r w:rsidRPr="005D7D64">
        <w:t xml:space="preserve">Dalyvauja </w:t>
      </w:r>
      <w:r w:rsidR="00427268" w:rsidRPr="005D7D64">
        <w:t xml:space="preserve"> </w:t>
      </w:r>
      <w:r w:rsidR="005D7D64" w:rsidRPr="005D7D64">
        <w:t>8</w:t>
      </w:r>
      <w:r w:rsidR="001F53A7" w:rsidRPr="005D7D64">
        <w:t xml:space="preserve"> </w:t>
      </w:r>
      <w:r w:rsidR="00AB3014" w:rsidRPr="005D7D64">
        <w:t>valdybos nariai</w:t>
      </w:r>
      <w:r w:rsidR="00C20852" w:rsidRPr="005D7D64">
        <w:t xml:space="preserve">, </w:t>
      </w:r>
      <w:r w:rsidR="005A475B" w:rsidRPr="005D7D64">
        <w:t>nedalyvauja dėl žinomų priežasčių  Algirdas Breidokas,</w:t>
      </w:r>
      <w:r w:rsidR="005D7D64" w:rsidRPr="005D7D64">
        <w:t xml:space="preserve"> Rimantas Klipčius, Raimondas Pauliukevičius.</w:t>
      </w:r>
    </w:p>
    <w:p w:rsidR="006B6C7D" w:rsidRPr="00772113" w:rsidRDefault="00727F6C" w:rsidP="003508D8">
      <w:pPr>
        <w:spacing w:line="276" w:lineRule="auto"/>
        <w:jc w:val="both"/>
      </w:pPr>
      <w:r>
        <w:t xml:space="preserve">Posėdyje dalyvauja VVG </w:t>
      </w:r>
      <w:r w:rsidR="001F53A7">
        <w:t>administravimo grupės darbuotojai – VPS administravimo vadovė Birutė Borovikienė, finansininkė Vida Rutkovskienė.</w:t>
      </w:r>
    </w:p>
    <w:p w:rsidR="003508D8" w:rsidRDefault="003508D8" w:rsidP="00EB57A1">
      <w:pPr>
        <w:shd w:val="clear" w:color="auto" w:fill="FFFFFF"/>
        <w:jc w:val="both"/>
        <w:rPr>
          <w:color w:val="000000"/>
        </w:rPr>
      </w:pPr>
    </w:p>
    <w:p w:rsidR="00EB57A1" w:rsidRDefault="00113A75" w:rsidP="00EB57A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Dien</w:t>
      </w:r>
      <w:r w:rsidR="00EB57A1" w:rsidRPr="008B60A5">
        <w:rPr>
          <w:color w:val="000000"/>
        </w:rPr>
        <w:t>otvarkė:</w:t>
      </w:r>
    </w:p>
    <w:p w:rsidR="001F53A7" w:rsidRDefault="001F53A7" w:rsidP="001F53A7">
      <w:r>
        <w:t>1. Dėl Švenčionių rajono VVG „Švenčionių partnerystė“ veiklos per 2015 m. ataskaitos.</w:t>
      </w:r>
    </w:p>
    <w:p w:rsidR="001F53A7" w:rsidRDefault="001F53A7" w:rsidP="001F53A7">
      <w:r>
        <w:t xml:space="preserve">2. Dėl Švenčionių rajono VVG „Švenčionių partnerystė“ finansinės atskaitomybės už 2015 m. </w:t>
      </w:r>
    </w:p>
    <w:p w:rsidR="001F53A7" w:rsidRDefault="001F53A7" w:rsidP="001F53A7">
      <w:r>
        <w:t>3. Dėl visuotinio ataskaitinio susirinkimo.</w:t>
      </w:r>
    </w:p>
    <w:p w:rsidR="001F53A7" w:rsidRDefault="001F53A7" w:rsidP="001F53A7">
      <w:r>
        <w:t>4. Dėl veiklos plano 2016 m.</w:t>
      </w:r>
    </w:p>
    <w:p w:rsidR="001F53A7" w:rsidRDefault="001F53A7" w:rsidP="001F53A7">
      <w:r>
        <w:t>5. Einamieji klausimai.</w:t>
      </w:r>
    </w:p>
    <w:p w:rsidR="00F04EBC" w:rsidRDefault="00F04EBC" w:rsidP="00366FE9">
      <w:pPr>
        <w:spacing w:line="276" w:lineRule="auto"/>
        <w:ind w:firstLine="709"/>
        <w:jc w:val="both"/>
      </w:pPr>
    </w:p>
    <w:p w:rsidR="001F53A7" w:rsidRDefault="00113A75" w:rsidP="00113A75">
      <w:pPr>
        <w:jc w:val="both"/>
      </w:pPr>
      <w:r w:rsidRPr="00AF35A0">
        <w:rPr>
          <w:b/>
        </w:rPr>
        <w:t>1. SVARSTYTA</w:t>
      </w:r>
      <w:r w:rsidR="001F53A7">
        <w:rPr>
          <w:b/>
        </w:rPr>
        <w:t xml:space="preserve"> </w:t>
      </w:r>
      <w:r w:rsidR="001F53A7">
        <w:t>Švenčionių rajono VVG „Švenčionių partnerystė“ veiklos per 2015 m. ataskaita, pristatė VVG pirmininkė Birutė Borovikienė (pridedama).</w:t>
      </w:r>
    </w:p>
    <w:p w:rsidR="001F53A7" w:rsidRDefault="00D04A6E" w:rsidP="00113A75">
      <w:pPr>
        <w:jc w:val="both"/>
      </w:pPr>
      <w:r>
        <w:t xml:space="preserve">Milda Petkevičienė pastebėjo, kad vietos veiklos grupei iš tiesų reikėtų dažniau išvykti į kitų rajonų VVG renginius, tokiu būdu iš arčiau </w:t>
      </w:r>
      <w:r w:rsidR="00CA4B51">
        <w:t>pamatyti jų patirtį, artimesnį bendravimą su kaimo bendruomenėmis. Lietuvos kaimo tinklas, Lietuvos kaimo bendruomenių sąjunga yra didelės organizacijos, apie jų veiklą rajone tikrai nedaug informacijos - VVG turėtų daugiau dėmesio skirti, tuo pačiu atsirastų daugiau galimybių gauti ir finansavimą bendrabiavimo idėjoms.</w:t>
      </w:r>
    </w:p>
    <w:p w:rsidR="00113A75" w:rsidRPr="00720352" w:rsidRDefault="00113A75" w:rsidP="00113A75">
      <w:pPr>
        <w:tabs>
          <w:tab w:val="left" w:pos="709"/>
        </w:tabs>
        <w:jc w:val="both"/>
        <w:rPr>
          <w:b/>
        </w:rPr>
      </w:pPr>
      <w:r w:rsidRPr="00720352">
        <w:rPr>
          <w:b/>
        </w:rPr>
        <w:t xml:space="preserve">NUTARTA: </w:t>
      </w:r>
    </w:p>
    <w:p w:rsidR="001F53A7" w:rsidRDefault="001F53A7" w:rsidP="00321CB1">
      <w:pPr>
        <w:numPr>
          <w:ilvl w:val="1"/>
          <w:numId w:val="31"/>
        </w:numPr>
        <w:tabs>
          <w:tab w:val="left" w:pos="709"/>
        </w:tabs>
        <w:jc w:val="both"/>
      </w:pPr>
      <w:r>
        <w:t>Pritarti VVG veiklos per 2015 m ataskaitai.</w:t>
      </w:r>
    </w:p>
    <w:p w:rsidR="001F53A7" w:rsidRDefault="001F53A7" w:rsidP="00321CB1">
      <w:pPr>
        <w:numPr>
          <w:ilvl w:val="1"/>
          <w:numId w:val="31"/>
        </w:numPr>
        <w:tabs>
          <w:tab w:val="left" w:pos="709"/>
        </w:tabs>
        <w:jc w:val="both"/>
      </w:pPr>
      <w:r>
        <w:t>Teikti ataskaitą tvirtinti VVG visuotiniam ataskaitiniam susirinkimui.</w:t>
      </w:r>
    </w:p>
    <w:p w:rsidR="001F53A7" w:rsidRDefault="00D04A6E" w:rsidP="001F53A7">
      <w:pPr>
        <w:tabs>
          <w:tab w:val="left" w:pos="709"/>
        </w:tabs>
        <w:jc w:val="both"/>
      </w:pPr>
      <w:r>
        <w:t>Balsuota: „už“ 8</w:t>
      </w:r>
      <w:r w:rsidR="001F53A7">
        <w:t xml:space="preserve"> ; „prieš“ -</w:t>
      </w:r>
      <w:r>
        <w:t xml:space="preserve"> 0</w:t>
      </w:r>
      <w:r w:rsidR="001F53A7">
        <w:t xml:space="preserve"> ; „susilaikė“ -</w:t>
      </w:r>
      <w:r>
        <w:t>0</w:t>
      </w:r>
      <w:r w:rsidR="001F53A7">
        <w:t xml:space="preserve"> .</w:t>
      </w:r>
    </w:p>
    <w:p w:rsidR="005461AF" w:rsidRPr="005461AF" w:rsidRDefault="001F53A7" w:rsidP="005461AF">
      <w:r>
        <w:t>Nutarimas priimtas</w:t>
      </w:r>
      <w:r w:rsidR="005461AF">
        <w:t>.</w:t>
      </w:r>
    </w:p>
    <w:p w:rsidR="00114712" w:rsidRDefault="00114712" w:rsidP="00366FE9">
      <w:pPr>
        <w:spacing w:line="276" w:lineRule="auto"/>
        <w:jc w:val="both"/>
      </w:pPr>
    </w:p>
    <w:p w:rsidR="00537DB0" w:rsidRDefault="00634B56" w:rsidP="00537DB0">
      <w:pPr>
        <w:numPr>
          <w:ilvl w:val="0"/>
          <w:numId w:val="31"/>
        </w:numPr>
        <w:spacing w:line="276" w:lineRule="auto"/>
        <w:jc w:val="both"/>
      </w:pPr>
      <w:r w:rsidRPr="00634B56">
        <w:rPr>
          <w:b/>
        </w:rPr>
        <w:t xml:space="preserve">SVARSTYTA </w:t>
      </w:r>
      <w:r w:rsidR="00537DB0">
        <w:t>Švenčionių rajono VVG „Šv</w:t>
      </w:r>
      <w:r w:rsidR="00B8220C">
        <w:t>enčionių partnerystė“ finansinė atskaitomybė</w:t>
      </w:r>
      <w:r w:rsidR="00537DB0">
        <w:t xml:space="preserve"> už</w:t>
      </w:r>
    </w:p>
    <w:p w:rsidR="00B8220C" w:rsidRDefault="00537DB0" w:rsidP="00537DB0">
      <w:pPr>
        <w:spacing w:line="276" w:lineRule="auto"/>
        <w:jc w:val="both"/>
      </w:pPr>
      <w:r>
        <w:t xml:space="preserve">2015 m. VVG finansininkė Visa Rutkovskienė pristatė </w:t>
      </w:r>
      <w:r w:rsidR="00B8220C">
        <w:t>visą atskaitomybės rinkinį (pridedama).</w:t>
      </w:r>
    </w:p>
    <w:p w:rsidR="00537DB0" w:rsidRDefault="006358FE" w:rsidP="006358FE">
      <w:pPr>
        <w:jc w:val="both"/>
      </w:pPr>
      <w:r>
        <w:t>Antanas Petkūnas išsakė pastebėjimą dėl kai kurių VVG narių ne laiku ar visai nesumokamo nario mokesčio, pasiūlė iki visuotinio susirinkimo dar kartą išsiųsti priminimą visiems nariams, o nemokančiuosius nario mokesčio šalinti iš VVG narių.</w:t>
      </w:r>
    </w:p>
    <w:p w:rsidR="00342067" w:rsidRDefault="00342067" w:rsidP="006358FE">
      <w:pPr>
        <w:jc w:val="both"/>
      </w:pPr>
      <w:r>
        <w:t xml:space="preserve">Kalbėjo </w:t>
      </w:r>
      <w:r>
        <w:t>Aušra Kaukėnienė,</w:t>
      </w:r>
      <w:r>
        <w:t xml:space="preserve"> Liudvika Ivanauskienė, Algirdas Uziala.</w:t>
      </w:r>
      <w:bookmarkStart w:id="0" w:name="_GoBack"/>
      <w:bookmarkEnd w:id="0"/>
    </w:p>
    <w:p w:rsidR="00570B79" w:rsidRDefault="00570B79" w:rsidP="00570B79">
      <w:pPr>
        <w:tabs>
          <w:tab w:val="left" w:pos="709"/>
        </w:tabs>
        <w:jc w:val="both"/>
      </w:pPr>
      <w:r>
        <w:rPr>
          <w:b/>
        </w:rPr>
        <w:t>NUTART</w:t>
      </w:r>
      <w:r w:rsidRPr="00634B56">
        <w:rPr>
          <w:b/>
        </w:rPr>
        <w:t>A</w:t>
      </w:r>
      <w:r>
        <w:t xml:space="preserve"> :</w:t>
      </w:r>
    </w:p>
    <w:p w:rsidR="00D4424F" w:rsidRDefault="00D4424F" w:rsidP="00D4424F">
      <w:pPr>
        <w:numPr>
          <w:ilvl w:val="1"/>
          <w:numId w:val="31"/>
        </w:numPr>
        <w:tabs>
          <w:tab w:val="left" w:pos="709"/>
        </w:tabs>
        <w:jc w:val="both"/>
      </w:pPr>
      <w:r>
        <w:t>Pritarti VVG 2015 m finansinei atskaitomybei.</w:t>
      </w:r>
    </w:p>
    <w:p w:rsidR="00D4424F" w:rsidRDefault="00D4424F" w:rsidP="00D4424F">
      <w:pPr>
        <w:numPr>
          <w:ilvl w:val="1"/>
          <w:numId w:val="31"/>
        </w:numPr>
        <w:tabs>
          <w:tab w:val="left" w:pos="709"/>
        </w:tabs>
        <w:jc w:val="both"/>
      </w:pPr>
      <w:r>
        <w:t>Teikti 2015 m finansinę atskaitomybę tvirtinti VVG visuotiniam ataskaitiniam susirinkimui.</w:t>
      </w:r>
    </w:p>
    <w:p w:rsidR="00D4424F" w:rsidRDefault="00D4424F" w:rsidP="00D4424F">
      <w:pPr>
        <w:tabs>
          <w:tab w:val="left" w:pos="709"/>
        </w:tabs>
        <w:jc w:val="both"/>
      </w:pPr>
      <w:r>
        <w:t xml:space="preserve">Balsuota: „už“ - </w:t>
      </w:r>
      <w:r w:rsidR="009824C2">
        <w:t>8</w:t>
      </w:r>
      <w:r>
        <w:t xml:space="preserve">; „prieš“ - </w:t>
      </w:r>
      <w:r w:rsidR="009824C2">
        <w:t>0</w:t>
      </w:r>
      <w:r>
        <w:t xml:space="preserve">; „susilaikė“ - </w:t>
      </w:r>
      <w:r w:rsidR="009824C2">
        <w:t>0</w:t>
      </w:r>
      <w:r>
        <w:t>.</w:t>
      </w:r>
    </w:p>
    <w:p w:rsidR="00D4424F" w:rsidRPr="005461AF" w:rsidRDefault="00D4424F" w:rsidP="00D4424F">
      <w:r>
        <w:t>Nutarimas priimtas.</w:t>
      </w:r>
    </w:p>
    <w:p w:rsidR="00D4424F" w:rsidRDefault="00D4424F" w:rsidP="00537DB0">
      <w:pPr>
        <w:spacing w:line="276" w:lineRule="auto"/>
        <w:jc w:val="both"/>
      </w:pPr>
    </w:p>
    <w:p w:rsidR="009824C2" w:rsidRDefault="00570B79" w:rsidP="009A0FE5">
      <w:pPr>
        <w:numPr>
          <w:ilvl w:val="0"/>
          <w:numId w:val="31"/>
        </w:numPr>
        <w:spacing w:line="276" w:lineRule="auto"/>
        <w:jc w:val="both"/>
      </w:pPr>
      <w:r w:rsidRPr="009824C2">
        <w:rPr>
          <w:b/>
        </w:rPr>
        <w:lastRenderedPageBreak/>
        <w:t>SVARSTYTA</w:t>
      </w:r>
      <w:r>
        <w:t xml:space="preserve"> visuotinio susirinkimo organizavimo klausimas. </w:t>
      </w:r>
      <w:r w:rsidR="00595AB9">
        <w:t xml:space="preserve">VVG pirmininkė pasiūlė </w:t>
      </w:r>
    </w:p>
    <w:p w:rsidR="00595AB9" w:rsidRDefault="009824C2" w:rsidP="00595AB9">
      <w:pPr>
        <w:spacing w:line="276" w:lineRule="auto"/>
        <w:jc w:val="both"/>
      </w:pPr>
      <w:r>
        <w:t xml:space="preserve">organizuoti susirinkimą balandžio 5 dieną, pirmąją savaitę po Velykų, ir </w:t>
      </w:r>
      <w:r w:rsidR="00595AB9">
        <w:t>preliminarią susirinkimo dienotvarkę: VVG veiklos per 2015 m. ataskaita, finansinės atskaitomybės už 2015 m. tvirtinimas, veiklos plano 2016 m. patvirtinimas.</w:t>
      </w:r>
    </w:p>
    <w:p w:rsidR="009824C2" w:rsidRPr="00595AB9" w:rsidRDefault="009824C2" w:rsidP="00595AB9">
      <w:pPr>
        <w:spacing w:line="276" w:lineRule="auto"/>
        <w:jc w:val="both"/>
      </w:pPr>
      <w:r>
        <w:t>Algirdas Uziala, pritaręs pasiūlytai susirinkimo datai, pasiūlė darbotvarkę papildyti punktu „einamieji klausimai“.</w:t>
      </w:r>
    </w:p>
    <w:p w:rsidR="00570B79" w:rsidRPr="00D259BC" w:rsidRDefault="00D259BC" w:rsidP="00570B79">
      <w:pPr>
        <w:spacing w:line="276" w:lineRule="auto"/>
        <w:jc w:val="both"/>
        <w:rPr>
          <w:b/>
        </w:rPr>
      </w:pPr>
      <w:r w:rsidRPr="00D259BC">
        <w:rPr>
          <w:b/>
        </w:rPr>
        <w:t>NUTARTA:</w:t>
      </w:r>
    </w:p>
    <w:p w:rsidR="00D259BC" w:rsidRDefault="00D259BC" w:rsidP="00D259BC">
      <w:pPr>
        <w:numPr>
          <w:ilvl w:val="1"/>
          <w:numId w:val="31"/>
        </w:numPr>
        <w:spacing w:line="276" w:lineRule="auto"/>
        <w:jc w:val="both"/>
      </w:pPr>
      <w:r>
        <w:t>Organizuoti visuotinį ata</w:t>
      </w:r>
      <w:r w:rsidR="00A5248D">
        <w:t>skaitinį susirinkimą 2016 m. balandžio 5 dieną</w:t>
      </w:r>
      <w:r w:rsidR="00AE45F6">
        <w:t>, antradienį,</w:t>
      </w:r>
      <w:r w:rsidR="00A5248D">
        <w:t xml:space="preserve"> 14</w:t>
      </w:r>
      <w:r>
        <w:t xml:space="preserve"> val. Švenčionių VVG administravimo patalpose adresu Stoties g.4 Švenčionys.</w:t>
      </w:r>
    </w:p>
    <w:p w:rsidR="00D259BC" w:rsidRDefault="00D259BC" w:rsidP="00D259BC">
      <w:pPr>
        <w:numPr>
          <w:ilvl w:val="1"/>
          <w:numId w:val="31"/>
        </w:numPr>
        <w:spacing w:line="276" w:lineRule="auto"/>
        <w:jc w:val="both"/>
      </w:pPr>
      <w:r>
        <w:t>Patvirtinti visuotinio atask</w:t>
      </w:r>
      <w:r w:rsidR="00A06B06">
        <w:t>aitinio susirinkimo dienotvarkę:</w:t>
      </w:r>
    </w:p>
    <w:p w:rsidR="00A06B06" w:rsidRDefault="00A06B06" w:rsidP="00A06B06">
      <w:pPr>
        <w:ind w:left="720"/>
      </w:pPr>
      <w:r>
        <w:t>1.Dėl Švenčionių rajono VVG „Švenčionių partnerystė“ veiklos  2015 m. ataskaitos.</w:t>
      </w:r>
    </w:p>
    <w:p w:rsidR="00A06B06" w:rsidRDefault="00A06B06" w:rsidP="00A06B06">
      <w:pPr>
        <w:spacing w:line="276" w:lineRule="auto"/>
        <w:ind w:left="720"/>
        <w:jc w:val="both"/>
      </w:pPr>
      <w:r>
        <w:t>2.Dėl Švenčionių rajono VVG „Švenčionių partnerystė“ finansinės atskaitomybės už 2015 m.</w:t>
      </w:r>
    </w:p>
    <w:p w:rsidR="00A06B06" w:rsidRDefault="00A06B06" w:rsidP="00A06B06">
      <w:pPr>
        <w:spacing w:line="276" w:lineRule="auto"/>
        <w:ind w:left="720"/>
        <w:jc w:val="both"/>
      </w:pPr>
      <w:r>
        <w:t>3.</w:t>
      </w:r>
      <w:r w:rsidRPr="00A06B06">
        <w:t xml:space="preserve"> </w:t>
      </w:r>
      <w:r>
        <w:t>Dėl veiklos plano 2016 m.</w:t>
      </w:r>
    </w:p>
    <w:p w:rsidR="00A06B06" w:rsidRDefault="00A06B06" w:rsidP="00A06B06">
      <w:pPr>
        <w:spacing w:line="276" w:lineRule="auto"/>
        <w:ind w:left="720"/>
        <w:jc w:val="both"/>
      </w:pPr>
      <w:r>
        <w:t>4. Einamieji klausimai.</w:t>
      </w:r>
    </w:p>
    <w:p w:rsidR="00D259BC" w:rsidRDefault="00D259BC" w:rsidP="00D259BC">
      <w:pPr>
        <w:tabs>
          <w:tab w:val="left" w:pos="709"/>
        </w:tabs>
        <w:jc w:val="both"/>
      </w:pPr>
      <w:r>
        <w:t>Balsuota: „už“ -</w:t>
      </w:r>
      <w:r w:rsidR="009824C2">
        <w:t xml:space="preserve"> 8</w:t>
      </w:r>
      <w:r>
        <w:t xml:space="preserve"> ; „prieš“ - </w:t>
      </w:r>
      <w:r w:rsidR="009824C2">
        <w:t>0</w:t>
      </w:r>
      <w:r>
        <w:t>; „susilaikė“ -</w:t>
      </w:r>
      <w:r w:rsidR="009824C2">
        <w:t xml:space="preserve"> 0</w:t>
      </w:r>
      <w:r>
        <w:t>.</w:t>
      </w:r>
    </w:p>
    <w:p w:rsidR="00D259BC" w:rsidRPr="005461AF" w:rsidRDefault="00D259BC" w:rsidP="00D259BC">
      <w:r>
        <w:t>Nutarimas priimtas.</w:t>
      </w:r>
    </w:p>
    <w:p w:rsidR="00D259BC" w:rsidRDefault="00D259BC" w:rsidP="00D259BC">
      <w:pPr>
        <w:spacing w:line="276" w:lineRule="auto"/>
        <w:jc w:val="both"/>
      </w:pPr>
    </w:p>
    <w:p w:rsidR="00AA4765" w:rsidRDefault="00570B79" w:rsidP="007C0F92">
      <w:pPr>
        <w:numPr>
          <w:ilvl w:val="0"/>
          <w:numId w:val="31"/>
        </w:numPr>
        <w:spacing w:line="276" w:lineRule="auto"/>
        <w:jc w:val="both"/>
      </w:pPr>
      <w:r w:rsidRPr="00634B56">
        <w:rPr>
          <w:b/>
        </w:rPr>
        <w:t>SVARSTYTA</w:t>
      </w:r>
      <w:r>
        <w:t xml:space="preserve"> </w:t>
      </w:r>
      <w:r w:rsidR="007C0F92">
        <w:t>veiklos planas 2016 metams. VVG pirmininkė pateikė valdybai svarstyti veiklos</w:t>
      </w:r>
    </w:p>
    <w:p w:rsidR="00570B79" w:rsidRDefault="00AA4765" w:rsidP="00AA4765">
      <w:pPr>
        <w:spacing w:line="276" w:lineRule="auto"/>
        <w:jc w:val="both"/>
      </w:pPr>
      <w:r>
        <w:t>plano projektą</w:t>
      </w:r>
      <w:r w:rsidR="007C0F92">
        <w:t xml:space="preserve"> (pridedama).</w:t>
      </w:r>
    </w:p>
    <w:p w:rsidR="00B70513" w:rsidRDefault="00AA4765" w:rsidP="007C0F92">
      <w:pPr>
        <w:spacing w:line="276" w:lineRule="auto"/>
        <w:jc w:val="both"/>
      </w:pPr>
      <w:r>
        <w:t>Milda Petkevičienė</w:t>
      </w:r>
      <w:r w:rsidR="00E670F9">
        <w:t xml:space="preserve">, Liudvika Ivanauskienė pabrėžė, kad apie pasirengimą renginiams, </w:t>
      </w:r>
      <w:r w:rsidR="00E670F9">
        <w:t xml:space="preserve">kaip paroda  LITEXPO rūmuose, mokslinė praktinė konferencija A.Stulginskio universitete, </w:t>
      </w:r>
      <w:r w:rsidR="00E670F9">
        <w:t>kuriuose VVG ir rajono kaimo bendruomenės neabejotinai turi dalyvauti, reikėtų informuoti kiek įmanoma plačiau ir iš anksto, kad turėtumėm galimybes deramai pasirengti.</w:t>
      </w:r>
    </w:p>
    <w:p w:rsidR="00B70513" w:rsidRPr="00720352" w:rsidRDefault="00B70513" w:rsidP="00B70513">
      <w:pPr>
        <w:tabs>
          <w:tab w:val="left" w:pos="709"/>
        </w:tabs>
        <w:jc w:val="both"/>
        <w:rPr>
          <w:b/>
        </w:rPr>
      </w:pPr>
      <w:r w:rsidRPr="00720352">
        <w:rPr>
          <w:b/>
        </w:rPr>
        <w:t xml:space="preserve">NUTARTA: </w:t>
      </w:r>
    </w:p>
    <w:p w:rsidR="00B70513" w:rsidRDefault="00B70513" w:rsidP="00B70513">
      <w:pPr>
        <w:numPr>
          <w:ilvl w:val="1"/>
          <w:numId w:val="31"/>
        </w:numPr>
        <w:tabs>
          <w:tab w:val="left" w:pos="709"/>
        </w:tabs>
        <w:jc w:val="both"/>
      </w:pPr>
      <w:r>
        <w:t>Pritarti VVG veiklos plano projektui 2016 metams.</w:t>
      </w:r>
    </w:p>
    <w:p w:rsidR="00B70513" w:rsidRDefault="00B70513" w:rsidP="00B70513">
      <w:pPr>
        <w:numPr>
          <w:ilvl w:val="1"/>
          <w:numId w:val="31"/>
        </w:numPr>
        <w:tabs>
          <w:tab w:val="left" w:pos="709"/>
        </w:tabs>
        <w:jc w:val="both"/>
      </w:pPr>
      <w:r>
        <w:t>Teikti veiklos planą tvirtinti VVG visuotiniam ataskaitiniam susirinkimui.</w:t>
      </w:r>
    </w:p>
    <w:p w:rsidR="00B70513" w:rsidRDefault="00B70513" w:rsidP="00B70513">
      <w:pPr>
        <w:tabs>
          <w:tab w:val="left" w:pos="709"/>
        </w:tabs>
        <w:jc w:val="both"/>
      </w:pPr>
      <w:r>
        <w:t>Balsuota: „už“ -</w:t>
      </w:r>
      <w:r w:rsidR="00E670F9">
        <w:t xml:space="preserve"> 8</w:t>
      </w:r>
      <w:r>
        <w:t xml:space="preserve"> ; „prieš“ </w:t>
      </w:r>
      <w:r w:rsidR="00E670F9">
        <w:t>–</w:t>
      </w:r>
      <w:r>
        <w:t xml:space="preserve"> </w:t>
      </w:r>
      <w:r w:rsidR="00E670F9">
        <w:t xml:space="preserve">0 </w:t>
      </w:r>
      <w:r>
        <w:t>; „susilaikė“ -</w:t>
      </w:r>
      <w:r w:rsidR="00E670F9">
        <w:t xml:space="preserve"> 0</w:t>
      </w:r>
      <w:r>
        <w:t xml:space="preserve"> .</w:t>
      </w:r>
    </w:p>
    <w:p w:rsidR="00B70513" w:rsidRPr="005461AF" w:rsidRDefault="00B70513" w:rsidP="00B70513">
      <w:r>
        <w:t>Nutarimas priimtas.</w:t>
      </w:r>
    </w:p>
    <w:p w:rsidR="00B70513" w:rsidRDefault="00B70513" w:rsidP="007C0F92">
      <w:pPr>
        <w:spacing w:line="276" w:lineRule="auto"/>
        <w:jc w:val="both"/>
      </w:pPr>
    </w:p>
    <w:p w:rsidR="00F16941" w:rsidRDefault="00F16941" w:rsidP="00F16941">
      <w:pPr>
        <w:numPr>
          <w:ilvl w:val="0"/>
          <w:numId w:val="31"/>
        </w:numPr>
        <w:spacing w:line="276" w:lineRule="auto"/>
        <w:jc w:val="both"/>
      </w:pPr>
      <w:r w:rsidRPr="00634B56">
        <w:rPr>
          <w:b/>
        </w:rPr>
        <w:t>SVARSTYTA</w:t>
      </w:r>
      <w:r>
        <w:t xml:space="preserve"> einamieji klausimai.</w:t>
      </w:r>
    </w:p>
    <w:p w:rsidR="00F16941" w:rsidRDefault="00F16941" w:rsidP="00F16941">
      <w:pPr>
        <w:numPr>
          <w:ilvl w:val="1"/>
          <w:numId w:val="31"/>
        </w:numPr>
        <w:spacing w:line="276" w:lineRule="auto"/>
        <w:jc w:val="both"/>
      </w:pPr>
      <w:r w:rsidRPr="00F16941">
        <w:t>Dėl VVG teikiamų paslaugų įkainių patvirtinimo.</w:t>
      </w:r>
      <w:r>
        <w:t xml:space="preserve"> VVG  finansininkė Vida Rutkovskienė pateikė</w:t>
      </w:r>
    </w:p>
    <w:p w:rsidR="00AC3D10" w:rsidRDefault="00F16941" w:rsidP="00F16941">
      <w:pPr>
        <w:spacing w:line="276" w:lineRule="auto"/>
        <w:jc w:val="both"/>
      </w:pPr>
      <w:r>
        <w:t xml:space="preserve">preliminarų </w:t>
      </w:r>
      <w:r w:rsidR="00E845EB">
        <w:t xml:space="preserve">įkainių už VVG teikiamas paslaugas </w:t>
      </w:r>
      <w:r>
        <w:t>pasiūlymą</w:t>
      </w:r>
      <w:r w:rsidR="00E845EB">
        <w:t>.</w:t>
      </w:r>
      <w:r>
        <w:t xml:space="preserve"> </w:t>
      </w:r>
    </w:p>
    <w:p w:rsidR="009A7C39" w:rsidRDefault="009A7C39" w:rsidP="00F16941">
      <w:pPr>
        <w:spacing w:line="276" w:lineRule="auto"/>
        <w:jc w:val="both"/>
      </w:pPr>
      <w:r>
        <w:t>Kalbėjo Milda Petkevičienė, Antanas Petkūnas, Kęstuttis Savickas.</w:t>
      </w:r>
    </w:p>
    <w:p w:rsidR="00AC3D10" w:rsidRPr="00720352" w:rsidRDefault="00AC3D10" w:rsidP="00AC3D10">
      <w:pPr>
        <w:tabs>
          <w:tab w:val="left" w:pos="709"/>
        </w:tabs>
        <w:jc w:val="both"/>
        <w:rPr>
          <w:b/>
        </w:rPr>
      </w:pPr>
      <w:r w:rsidRPr="00720352">
        <w:rPr>
          <w:b/>
        </w:rPr>
        <w:t xml:space="preserve">NUTARTA: </w:t>
      </w:r>
    </w:p>
    <w:p w:rsidR="00AC3D10" w:rsidRDefault="00AC3D10" w:rsidP="00AC3D10">
      <w:pPr>
        <w:numPr>
          <w:ilvl w:val="2"/>
          <w:numId w:val="32"/>
        </w:numPr>
        <w:tabs>
          <w:tab w:val="left" w:pos="709"/>
        </w:tabs>
        <w:jc w:val="both"/>
      </w:pPr>
      <w:r>
        <w:t>Patvirtinti VVG teikiamų paslaugų įkainius pagal sąrašą.</w:t>
      </w:r>
    </w:p>
    <w:p w:rsidR="00AC3D10" w:rsidRDefault="00AC3D10" w:rsidP="00AC3D10">
      <w:pPr>
        <w:numPr>
          <w:ilvl w:val="2"/>
          <w:numId w:val="32"/>
        </w:numPr>
        <w:tabs>
          <w:tab w:val="left" w:pos="709"/>
        </w:tabs>
        <w:jc w:val="both"/>
      </w:pPr>
      <w:r>
        <w:t xml:space="preserve">Paviešinti VVG teikiamų paslaugų įkainius VVG patalpose, interneto tinklalapyje </w:t>
      </w:r>
      <w:hyperlink r:id="rId8" w:history="1">
        <w:r w:rsidRPr="00DC0722">
          <w:rPr>
            <w:rStyle w:val="Hyperlink"/>
          </w:rPr>
          <w:t>www.partneryste.org</w:t>
        </w:r>
      </w:hyperlink>
      <w:r>
        <w:t>.</w:t>
      </w:r>
    </w:p>
    <w:p w:rsidR="00AC3D10" w:rsidRDefault="00AC3D10" w:rsidP="00AC3D10">
      <w:pPr>
        <w:tabs>
          <w:tab w:val="left" w:pos="709"/>
        </w:tabs>
        <w:jc w:val="both"/>
      </w:pPr>
      <w:r>
        <w:t xml:space="preserve">Balsuota: „už“ </w:t>
      </w:r>
      <w:r w:rsidR="009978D2">
        <w:t>–</w:t>
      </w:r>
      <w:r>
        <w:t xml:space="preserve"> </w:t>
      </w:r>
      <w:r w:rsidR="009978D2">
        <w:t xml:space="preserve">8 </w:t>
      </w:r>
      <w:r>
        <w:t xml:space="preserve">; „prieš“ </w:t>
      </w:r>
      <w:r w:rsidR="009978D2">
        <w:t xml:space="preserve">– 0 </w:t>
      </w:r>
      <w:r>
        <w:t xml:space="preserve"> ; „susilaikė“ </w:t>
      </w:r>
      <w:r w:rsidR="009978D2">
        <w:t xml:space="preserve">– 0 </w:t>
      </w:r>
      <w:r>
        <w:t xml:space="preserve"> .</w:t>
      </w:r>
    </w:p>
    <w:p w:rsidR="00AC3D10" w:rsidRDefault="00AC3D10" w:rsidP="00AC3D10">
      <w:pPr>
        <w:tabs>
          <w:tab w:val="left" w:pos="709"/>
        </w:tabs>
        <w:jc w:val="both"/>
      </w:pPr>
      <w:r>
        <w:t>Nutarimas priimtas</w:t>
      </w:r>
    </w:p>
    <w:p w:rsidR="00AC3D10" w:rsidRDefault="00AC3D10" w:rsidP="00AC3D10">
      <w:pPr>
        <w:tabs>
          <w:tab w:val="left" w:pos="709"/>
        </w:tabs>
        <w:jc w:val="both"/>
      </w:pPr>
    </w:p>
    <w:p w:rsidR="00F16941" w:rsidRPr="00AC3D10" w:rsidRDefault="00AC3D10" w:rsidP="00AC3D10">
      <w:pPr>
        <w:spacing w:line="276" w:lineRule="auto"/>
        <w:jc w:val="both"/>
        <w:rPr>
          <w:b/>
        </w:rPr>
      </w:pPr>
      <w:r w:rsidRPr="00AC3D10">
        <w:rPr>
          <w:b/>
        </w:rPr>
        <w:t>5.2</w:t>
      </w:r>
      <w:r>
        <w:t xml:space="preserve"> Dėl stojimo į Lietuvos kaimo bendruomenių sąjungą. VVG pirmininkė Birutė Borovikienė pateikė valdybai LKBS pirmininkės Guodos Burokienės raštą – kvietimą įstoti į šią kaimo bendruomenes vienijančią organizaciją. Rajono kaimo bendruomenės keletą metų iš eilės dalyvavo LKBS renginiuose, kasmetiniuose sąskrydžiuose, tačiau glaudesnio ryšio su šia organizacija trūksta.</w:t>
      </w:r>
    </w:p>
    <w:p w:rsidR="00F16941" w:rsidRDefault="009A7C39" w:rsidP="00F16941">
      <w:pPr>
        <w:spacing w:line="276" w:lineRule="auto"/>
        <w:jc w:val="both"/>
      </w:pPr>
      <w:r>
        <w:t>Kalbėjo Milda Petkevičienė, Liudvika Ivanauskienė, Aušra Kaukėnienė.</w:t>
      </w:r>
    </w:p>
    <w:p w:rsidR="00AC3D10" w:rsidRPr="00720352" w:rsidRDefault="00AC3D10" w:rsidP="00AC3D10">
      <w:pPr>
        <w:tabs>
          <w:tab w:val="left" w:pos="709"/>
        </w:tabs>
        <w:jc w:val="both"/>
        <w:rPr>
          <w:b/>
        </w:rPr>
      </w:pPr>
      <w:r w:rsidRPr="00720352">
        <w:rPr>
          <w:b/>
        </w:rPr>
        <w:t xml:space="preserve">NUTARTA: </w:t>
      </w:r>
    </w:p>
    <w:p w:rsidR="00AC3D10" w:rsidRDefault="00AC3D10" w:rsidP="00AC3D10">
      <w:pPr>
        <w:numPr>
          <w:ilvl w:val="2"/>
          <w:numId w:val="34"/>
        </w:numPr>
        <w:tabs>
          <w:tab w:val="left" w:pos="709"/>
        </w:tabs>
        <w:jc w:val="both"/>
      </w:pPr>
      <w:r>
        <w:t xml:space="preserve">Priimti Lietuvos kaimo bendruomenių sąjungos kvietimą ir įstoti VVG „Švenčionių partnerystė“ </w:t>
      </w:r>
    </w:p>
    <w:p w:rsidR="00AC3D10" w:rsidRDefault="00AC3D10" w:rsidP="00AC3D10">
      <w:pPr>
        <w:tabs>
          <w:tab w:val="left" w:pos="709"/>
        </w:tabs>
        <w:jc w:val="both"/>
      </w:pPr>
      <w:r>
        <w:t xml:space="preserve">į </w:t>
      </w:r>
      <w:r w:rsidR="005F20F3">
        <w:t>Lietuvos kaimo bendruomenių sąjungą</w:t>
      </w:r>
      <w:r>
        <w:t>.</w:t>
      </w:r>
    </w:p>
    <w:p w:rsidR="00AC3D10" w:rsidRDefault="005F20F3" w:rsidP="00AC3D10">
      <w:pPr>
        <w:numPr>
          <w:ilvl w:val="2"/>
          <w:numId w:val="34"/>
        </w:numPr>
        <w:tabs>
          <w:tab w:val="left" w:pos="709"/>
        </w:tabs>
        <w:jc w:val="both"/>
      </w:pPr>
      <w:r>
        <w:t>Deleguoti pirmininkę Birutę Borovikienę atstovauti VVG „Švenčionių partnerystė“ LKB sąjungoje.</w:t>
      </w:r>
    </w:p>
    <w:p w:rsidR="00AC3D10" w:rsidRDefault="00AC3D10" w:rsidP="00AC3D10">
      <w:pPr>
        <w:tabs>
          <w:tab w:val="left" w:pos="709"/>
        </w:tabs>
        <w:jc w:val="both"/>
      </w:pPr>
      <w:r>
        <w:lastRenderedPageBreak/>
        <w:t xml:space="preserve">Balsuota: „už“ </w:t>
      </w:r>
      <w:r w:rsidR="009A7C39">
        <w:t xml:space="preserve">– 8 </w:t>
      </w:r>
      <w:r>
        <w:t xml:space="preserve"> ; „prieš“ </w:t>
      </w:r>
      <w:r w:rsidR="009A7C39">
        <w:t xml:space="preserve">– 0 </w:t>
      </w:r>
      <w:r>
        <w:t xml:space="preserve"> ; „susilaikė“ - </w:t>
      </w:r>
      <w:r w:rsidR="009A7C39">
        <w:t xml:space="preserve"> 0 </w:t>
      </w:r>
      <w:r>
        <w:t>.</w:t>
      </w:r>
    </w:p>
    <w:p w:rsidR="00AC3D10" w:rsidRDefault="00AC3D10" w:rsidP="00AC3D10">
      <w:pPr>
        <w:tabs>
          <w:tab w:val="left" w:pos="709"/>
        </w:tabs>
        <w:jc w:val="both"/>
      </w:pPr>
      <w:r>
        <w:t>Nutarimas priimtas</w:t>
      </w:r>
    </w:p>
    <w:p w:rsidR="0090140E" w:rsidRPr="003A387F" w:rsidRDefault="0090140E" w:rsidP="00366FE9">
      <w:pPr>
        <w:spacing w:line="276" w:lineRule="auto"/>
        <w:jc w:val="both"/>
        <w:rPr>
          <w:rStyle w:val="Hyperlink"/>
          <w:color w:val="auto"/>
        </w:rPr>
      </w:pPr>
    </w:p>
    <w:p w:rsidR="007F3486" w:rsidRDefault="00BB32DF" w:rsidP="00366FE9">
      <w:pPr>
        <w:spacing w:line="276" w:lineRule="auto"/>
        <w:jc w:val="both"/>
      </w:pPr>
      <w:r>
        <w:t>Posėdži</w:t>
      </w:r>
      <w:r w:rsidR="003A387F" w:rsidRPr="003A387F">
        <w:t>o</w:t>
      </w:r>
      <w:r w:rsidR="001D287B" w:rsidRPr="003A387F">
        <w:t xml:space="preserve"> pirmininkas</w:t>
      </w:r>
      <w:r w:rsidR="007F3486" w:rsidRPr="003A387F">
        <w:t xml:space="preserve">                             </w:t>
      </w:r>
      <w:r>
        <w:t xml:space="preserve">     </w:t>
      </w:r>
      <w:r w:rsidR="007F3486" w:rsidRPr="003A387F">
        <w:t xml:space="preserve">                                                         </w:t>
      </w:r>
      <w:r w:rsidR="00D43E11" w:rsidRPr="003A387F">
        <w:t xml:space="preserve">   </w:t>
      </w:r>
      <w:r w:rsidR="00AB3014">
        <w:t>Algirdas Uziala</w:t>
      </w:r>
    </w:p>
    <w:p w:rsidR="004B297A" w:rsidRPr="003A387F" w:rsidRDefault="004B297A" w:rsidP="00366FE9">
      <w:pPr>
        <w:spacing w:line="276" w:lineRule="auto"/>
        <w:jc w:val="both"/>
      </w:pPr>
    </w:p>
    <w:p w:rsidR="007F3486" w:rsidRPr="003A387F" w:rsidRDefault="00BB32DF" w:rsidP="004B297A">
      <w:pPr>
        <w:spacing w:line="276" w:lineRule="auto"/>
      </w:pPr>
      <w:r>
        <w:t>Posėdži</w:t>
      </w:r>
      <w:r w:rsidR="003A387F" w:rsidRPr="003A387F">
        <w:t>o</w:t>
      </w:r>
      <w:r w:rsidR="00BF0489">
        <w:t xml:space="preserve"> sekretorius</w:t>
      </w:r>
      <w:r w:rsidR="001D287B" w:rsidRPr="003A387F">
        <w:tab/>
      </w:r>
      <w:r w:rsidR="001D287B" w:rsidRPr="003A387F">
        <w:tab/>
      </w:r>
      <w:r w:rsidR="004B297A">
        <w:t xml:space="preserve">                                                                </w:t>
      </w:r>
      <w:r w:rsidR="004B297A" w:rsidRPr="00342067">
        <w:t>Aušra  Kaukėnienė</w:t>
      </w:r>
      <w:r w:rsidR="001D287B" w:rsidRPr="003A387F">
        <w:tab/>
      </w:r>
      <w:r w:rsidR="001D287B" w:rsidRPr="003A387F">
        <w:tab/>
      </w:r>
      <w:r w:rsidR="00E305BA">
        <w:t xml:space="preserve">                   </w:t>
      </w:r>
    </w:p>
    <w:sectPr w:rsidR="007F3486" w:rsidRPr="003A387F" w:rsidSect="00321CB1">
      <w:footerReference w:type="even" r:id="rId9"/>
      <w:footerReference w:type="default" r:id="rId10"/>
      <w:pgSz w:w="11906" w:h="16838"/>
      <w:pgMar w:top="902" w:right="282" w:bottom="851" w:left="153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97" w:rsidRDefault="00330897">
      <w:r>
        <w:separator/>
      </w:r>
    </w:p>
  </w:endnote>
  <w:endnote w:type="continuationSeparator" w:id="0">
    <w:p w:rsidR="00330897" w:rsidRDefault="0033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72" w:rsidRDefault="002518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872" w:rsidRDefault="002518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72" w:rsidRDefault="002518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067">
      <w:rPr>
        <w:rStyle w:val="PageNumber"/>
        <w:noProof/>
      </w:rPr>
      <w:t>1</w:t>
    </w:r>
    <w:r>
      <w:rPr>
        <w:rStyle w:val="PageNumber"/>
      </w:rPr>
      <w:fldChar w:fldCharType="end"/>
    </w:r>
  </w:p>
  <w:p w:rsidR="00251872" w:rsidRDefault="002518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97" w:rsidRDefault="00330897">
      <w:r>
        <w:separator/>
      </w:r>
    </w:p>
  </w:footnote>
  <w:footnote w:type="continuationSeparator" w:id="0">
    <w:p w:rsidR="00330897" w:rsidRDefault="0033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82D"/>
    <w:multiLevelType w:val="multilevel"/>
    <w:tmpl w:val="C55CE4E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5E4236"/>
    <w:multiLevelType w:val="hybridMultilevel"/>
    <w:tmpl w:val="586822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96EF3"/>
    <w:multiLevelType w:val="multilevel"/>
    <w:tmpl w:val="827EA3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3" w15:restartNumberingAfterBreak="0">
    <w:nsid w:val="07917CA4"/>
    <w:multiLevelType w:val="hybridMultilevel"/>
    <w:tmpl w:val="950A3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73989"/>
    <w:multiLevelType w:val="hybridMultilevel"/>
    <w:tmpl w:val="FED85D18"/>
    <w:lvl w:ilvl="0" w:tplc="CDF26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6B508">
      <w:numFmt w:val="none"/>
      <w:lvlText w:val=""/>
      <w:lvlJc w:val="left"/>
      <w:pPr>
        <w:tabs>
          <w:tab w:val="num" w:pos="360"/>
        </w:tabs>
      </w:pPr>
    </w:lvl>
    <w:lvl w:ilvl="2" w:tplc="78806ABE">
      <w:numFmt w:val="none"/>
      <w:lvlText w:val=""/>
      <w:lvlJc w:val="left"/>
      <w:pPr>
        <w:tabs>
          <w:tab w:val="num" w:pos="360"/>
        </w:tabs>
      </w:pPr>
    </w:lvl>
    <w:lvl w:ilvl="3" w:tplc="95A2F5C6">
      <w:numFmt w:val="none"/>
      <w:lvlText w:val=""/>
      <w:lvlJc w:val="left"/>
      <w:pPr>
        <w:tabs>
          <w:tab w:val="num" w:pos="360"/>
        </w:tabs>
      </w:pPr>
    </w:lvl>
    <w:lvl w:ilvl="4" w:tplc="66044742">
      <w:numFmt w:val="none"/>
      <w:lvlText w:val=""/>
      <w:lvlJc w:val="left"/>
      <w:pPr>
        <w:tabs>
          <w:tab w:val="num" w:pos="360"/>
        </w:tabs>
      </w:pPr>
    </w:lvl>
    <w:lvl w:ilvl="5" w:tplc="2DCAFBA4">
      <w:numFmt w:val="none"/>
      <w:lvlText w:val=""/>
      <w:lvlJc w:val="left"/>
      <w:pPr>
        <w:tabs>
          <w:tab w:val="num" w:pos="360"/>
        </w:tabs>
      </w:pPr>
    </w:lvl>
    <w:lvl w:ilvl="6" w:tplc="805A75B6">
      <w:numFmt w:val="none"/>
      <w:lvlText w:val=""/>
      <w:lvlJc w:val="left"/>
      <w:pPr>
        <w:tabs>
          <w:tab w:val="num" w:pos="360"/>
        </w:tabs>
      </w:pPr>
    </w:lvl>
    <w:lvl w:ilvl="7" w:tplc="517C8A06">
      <w:numFmt w:val="none"/>
      <w:lvlText w:val=""/>
      <w:lvlJc w:val="left"/>
      <w:pPr>
        <w:tabs>
          <w:tab w:val="num" w:pos="360"/>
        </w:tabs>
      </w:pPr>
    </w:lvl>
    <w:lvl w:ilvl="8" w:tplc="A2D0957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80427DB"/>
    <w:multiLevelType w:val="hybridMultilevel"/>
    <w:tmpl w:val="E37E1D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94D0B"/>
    <w:multiLevelType w:val="hybridMultilevel"/>
    <w:tmpl w:val="F3F6B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732D5"/>
    <w:multiLevelType w:val="multilevel"/>
    <w:tmpl w:val="74A4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E5B6249"/>
    <w:multiLevelType w:val="hybridMultilevel"/>
    <w:tmpl w:val="B204D1B2"/>
    <w:lvl w:ilvl="0" w:tplc="516047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0EC12306"/>
    <w:multiLevelType w:val="hybridMultilevel"/>
    <w:tmpl w:val="031241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940E14"/>
    <w:multiLevelType w:val="multilevel"/>
    <w:tmpl w:val="90105A46"/>
    <w:lvl w:ilvl="0">
      <w:start w:val="1"/>
      <w:numFmt w:val="decimal"/>
      <w:pStyle w:val="Style1"/>
      <w:suff w:val="space"/>
      <w:lvlText w:val="%1."/>
      <w:lvlJc w:val="left"/>
      <w:pPr>
        <w:ind w:left="143" w:firstLine="567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568" w:firstLine="567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CFB7033"/>
    <w:multiLevelType w:val="hybridMultilevel"/>
    <w:tmpl w:val="4AECAC4A"/>
    <w:lvl w:ilvl="0" w:tplc="E17E4B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0C85C3F"/>
    <w:multiLevelType w:val="multilevel"/>
    <w:tmpl w:val="2E1A1B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211D0D38"/>
    <w:multiLevelType w:val="hybridMultilevel"/>
    <w:tmpl w:val="14D6AD88"/>
    <w:lvl w:ilvl="0" w:tplc="98E8767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7314B11"/>
    <w:multiLevelType w:val="hybridMultilevel"/>
    <w:tmpl w:val="B2AE5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165D7"/>
    <w:multiLevelType w:val="multilevel"/>
    <w:tmpl w:val="7082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98B6693"/>
    <w:multiLevelType w:val="hybridMultilevel"/>
    <w:tmpl w:val="24ECFC96"/>
    <w:lvl w:ilvl="0" w:tplc="534E5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1D4038"/>
    <w:multiLevelType w:val="multilevel"/>
    <w:tmpl w:val="D6E23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D1457E"/>
    <w:multiLevelType w:val="multilevel"/>
    <w:tmpl w:val="8B9C71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E135D8"/>
    <w:multiLevelType w:val="hybridMultilevel"/>
    <w:tmpl w:val="E5F80F9C"/>
    <w:lvl w:ilvl="0" w:tplc="F4A28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D35B0F"/>
    <w:multiLevelType w:val="multilevel"/>
    <w:tmpl w:val="1C64A5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B94E74"/>
    <w:multiLevelType w:val="hybridMultilevel"/>
    <w:tmpl w:val="6EA402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0505F"/>
    <w:multiLevelType w:val="multilevel"/>
    <w:tmpl w:val="099E56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7B1D33"/>
    <w:multiLevelType w:val="multilevel"/>
    <w:tmpl w:val="9E98DA4E"/>
    <w:lvl w:ilvl="0">
      <w:start w:val="1"/>
      <w:numFmt w:val="upperRoman"/>
      <w:suff w:val="space"/>
      <w:lvlText w:val="%1."/>
      <w:lvlJc w:val="center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4" w15:restartNumberingAfterBreak="0">
    <w:nsid w:val="3FBC5AA2"/>
    <w:multiLevelType w:val="multilevel"/>
    <w:tmpl w:val="8440F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443B3F6A"/>
    <w:multiLevelType w:val="hybridMultilevel"/>
    <w:tmpl w:val="4A7E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76690D"/>
    <w:multiLevelType w:val="multilevel"/>
    <w:tmpl w:val="ED34A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693208E"/>
    <w:multiLevelType w:val="hybridMultilevel"/>
    <w:tmpl w:val="D3A85D86"/>
    <w:lvl w:ilvl="0" w:tplc="7592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1143B"/>
    <w:multiLevelType w:val="multilevel"/>
    <w:tmpl w:val="BF0CD72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FF318A"/>
    <w:multiLevelType w:val="hybridMultilevel"/>
    <w:tmpl w:val="B798F4B8"/>
    <w:lvl w:ilvl="0" w:tplc="12B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90F84"/>
    <w:multiLevelType w:val="multilevel"/>
    <w:tmpl w:val="CC347CD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90D6A94"/>
    <w:multiLevelType w:val="multilevel"/>
    <w:tmpl w:val="E7C04C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D3F466B"/>
    <w:multiLevelType w:val="multilevel"/>
    <w:tmpl w:val="7408DD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3" w15:restartNumberingAfterBreak="0">
    <w:nsid w:val="79B61294"/>
    <w:multiLevelType w:val="hybridMultilevel"/>
    <w:tmpl w:val="27C2BFCC"/>
    <w:lvl w:ilvl="0" w:tplc="5748F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420801"/>
    <w:multiLevelType w:val="multilevel"/>
    <w:tmpl w:val="FD1A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2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4"/>
  </w:num>
  <w:num w:numId="9">
    <w:abstractNumId w:val="26"/>
  </w:num>
  <w:num w:numId="10">
    <w:abstractNumId w:val="5"/>
  </w:num>
  <w:num w:numId="11">
    <w:abstractNumId w:val="28"/>
  </w:num>
  <w:num w:numId="12">
    <w:abstractNumId w:val="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7"/>
  </w:num>
  <w:num w:numId="16">
    <w:abstractNumId w:val="15"/>
  </w:num>
  <w:num w:numId="17">
    <w:abstractNumId w:val="12"/>
  </w:num>
  <w:num w:numId="18">
    <w:abstractNumId w:val="3"/>
  </w:num>
  <w:num w:numId="19">
    <w:abstractNumId w:val="32"/>
  </w:num>
  <w:num w:numId="20">
    <w:abstractNumId w:val="30"/>
  </w:num>
  <w:num w:numId="21">
    <w:abstractNumId w:val="6"/>
  </w:num>
  <w:num w:numId="22">
    <w:abstractNumId w:val="14"/>
  </w:num>
  <w:num w:numId="23">
    <w:abstractNumId w:val="9"/>
  </w:num>
  <w:num w:numId="24">
    <w:abstractNumId w:val="16"/>
  </w:num>
  <w:num w:numId="25">
    <w:abstractNumId w:val="27"/>
  </w:num>
  <w:num w:numId="26">
    <w:abstractNumId w:val="19"/>
  </w:num>
  <w:num w:numId="27">
    <w:abstractNumId w:val="29"/>
  </w:num>
  <w:num w:numId="28">
    <w:abstractNumId w:val="2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4"/>
  </w:num>
  <w:num w:numId="32">
    <w:abstractNumId w:val="18"/>
  </w:num>
  <w:num w:numId="33">
    <w:abstractNumId w:val="20"/>
  </w:num>
  <w:num w:numId="34">
    <w:abstractNumId w:val="2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E"/>
    <w:rsid w:val="0000627A"/>
    <w:rsid w:val="0001087A"/>
    <w:rsid w:val="0001553D"/>
    <w:rsid w:val="00031334"/>
    <w:rsid w:val="00033498"/>
    <w:rsid w:val="000400B2"/>
    <w:rsid w:val="00060602"/>
    <w:rsid w:val="00071A8A"/>
    <w:rsid w:val="00073D1B"/>
    <w:rsid w:val="00082109"/>
    <w:rsid w:val="0008548E"/>
    <w:rsid w:val="000A6E40"/>
    <w:rsid w:val="000C7517"/>
    <w:rsid w:val="000F02BF"/>
    <w:rsid w:val="000F72E0"/>
    <w:rsid w:val="00105997"/>
    <w:rsid w:val="00113A75"/>
    <w:rsid w:val="00114712"/>
    <w:rsid w:val="00114E6D"/>
    <w:rsid w:val="0016538F"/>
    <w:rsid w:val="00175E29"/>
    <w:rsid w:val="00183836"/>
    <w:rsid w:val="00187A49"/>
    <w:rsid w:val="001907B8"/>
    <w:rsid w:val="00190C60"/>
    <w:rsid w:val="001C1AAC"/>
    <w:rsid w:val="001C5647"/>
    <w:rsid w:val="001C7BBC"/>
    <w:rsid w:val="001D1F6B"/>
    <w:rsid w:val="001D287B"/>
    <w:rsid w:val="001F53A7"/>
    <w:rsid w:val="00213CEE"/>
    <w:rsid w:val="0024183B"/>
    <w:rsid w:val="002446FB"/>
    <w:rsid w:val="00244738"/>
    <w:rsid w:val="00251872"/>
    <w:rsid w:val="0026550C"/>
    <w:rsid w:val="002668A1"/>
    <w:rsid w:val="00275DD1"/>
    <w:rsid w:val="00295F2A"/>
    <w:rsid w:val="002B6430"/>
    <w:rsid w:val="002C576F"/>
    <w:rsid w:val="00302C50"/>
    <w:rsid w:val="0030662A"/>
    <w:rsid w:val="003067E7"/>
    <w:rsid w:val="00320A79"/>
    <w:rsid w:val="00321CB1"/>
    <w:rsid w:val="00330897"/>
    <w:rsid w:val="00342067"/>
    <w:rsid w:val="00343BC9"/>
    <w:rsid w:val="0034473A"/>
    <w:rsid w:val="00345274"/>
    <w:rsid w:val="0034780B"/>
    <w:rsid w:val="003508D8"/>
    <w:rsid w:val="003525AE"/>
    <w:rsid w:val="00354F1B"/>
    <w:rsid w:val="00363510"/>
    <w:rsid w:val="00366FE9"/>
    <w:rsid w:val="00370597"/>
    <w:rsid w:val="00374FAF"/>
    <w:rsid w:val="003808D5"/>
    <w:rsid w:val="00382EB4"/>
    <w:rsid w:val="003A387F"/>
    <w:rsid w:val="003D7BD0"/>
    <w:rsid w:val="003E7D87"/>
    <w:rsid w:val="003F49D3"/>
    <w:rsid w:val="00427033"/>
    <w:rsid w:val="00427268"/>
    <w:rsid w:val="00441098"/>
    <w:rsid w:val="00441500"/>
    <w:rsid w:val="00453579"/>
    <w:rsid w:val="004A7015"/>
    <w:rsid w:val="004B297A"/>
    <w:rsid w:val="004E324B"/>
    <w:rsid w:val="005164AC"/>
    <w:rsid w:val="00516F40"/>
    <w:rsid w:val="0053336F"/>
    <w:rsid w:val="00537DB0"/>
    <w:rsid w:val="00540281"/>
    <w:rsid w:val="005423F6"/>
    <w:rsid w:val="005461AF"/>
    <w:rsid w:val="005519F8"/>
    <w:rsid w:val="00555263"/>
    <w:rsid w:val="005603BE"/>
    <w:rsid w:val="0056136A"/>
    <w:rsid w:val="005649EC"/>
    <w:rsid w:val="00570063"/>
    <w:rsid w:val="00570B79"/>
    <w:rsid w:val="00574124"/>
    <w:rsid w:val="00594AB5"/>
    <w:rsid w:val="00595AB9"/>
    <w:rsid w:val="005A1550"/>
    <w:rsid w:val="005A475B"/>
    <w:rsid w:val="005A5F9E"/>
    <w:rsid w:val="005A625E"/>
    <w:rsid w:val="005C6B7E"/>
    <w:rsid w:val="005D4CF0"/>
    <w:rsid w:val="005D7D64"/>
    <w:rsid w:val="005F20F3"/>
    <w:rsid w:val="00615BA6"/>
    <w:rsid w:val="00616949"/>
    <w:rsid w:val="006209A0"/>
    <w:rsid w:val="0062302F"/>
    <w:rsid w:val="00634B21"/>
    <w:rsid w:val="00634B56"/>
    <w:rsid w:val="006358FE"/>
    <w:rsid w:val="00637E3E"/>
    <w:rsid w:val="00651A6F"/>
    <w:rsid w:val="00670731"/>
    <w:rsid w:val="00683152"/>
    <w:rsid w:val="006A3E2D"/>
    <w:rsid w:val="006A65CB"/>
    <w:rsid w:val="006A75B3"/>
    <w:rsid w:val="006B6C7D"/>
    <w:rsid w:val="006D2F72"/>
    <w:rsid w:val="006E6DFF"/>
    <w:rsid w:val="006F08EE"/>
    <w:rsid w:val="006F47E8"/>
    <w:rsid w:val="00715FB7"/>
    <w:rsid w:val="00720352"/>
    <w:rsid w:val="00720B26"/>
    <w:rsid w:val="00727F6C"/>
    <w:rsid w:val="007452B8"/>
    <w:rsid w:val="00750A91"/>
    <w:rsid w:val="00754E1C"/>
    <w:rsid w:val="00761F58"/>
    <w:rsid w:val="00762C2F"/>
    <w:rsid w:val="00772113"/>
    <w:rsid w:val="00777418"/>
    <w:rsid w:val="00780358"/>
    <w:rsid w:val="00783148"/>
    <w:rsid w:val="007C0F92"/>
    <w:rsid w:val="007E66A5"/>
    <w:rsid w:val="007F28D4"/>
    <w:rsid w:val="007F3486"/>
    <w:rsid w:val="007F773F"/>
    <w:rsid w:val="00802C9C"/>
    <w:rsid w:val="00805236"/>
    <w:rsid w:val="00807EC6"/>
    <w:rsid w:val="00813973"/>
    <w:rsid w:val="008163E5"/>
    <w:rsid w:val="00860C1B"/>
    <w:rsid w:val="0088724D"/>
    <w:rsid w:val="008C55BA"/>
    <w:rsid w:val="008C7CAB"/>
    <w:rsid w:val="008E0376"/>
    <w:rsid w:val="0090140E"/>
    <w:rsid w:val="00916C41"/>
    <w:rsid w:val="00971D02"/>
    <w:rsid w:val="00977F2F"/>
    <w:rsid w:val="009824C2"/>
    <w:rsid w:val="0098644B"/>
    <w:rsid w:val="009913AE"/>
    <w:rsid w:val="00996D22"/>
    <w:rsid w:val="009978D2"/>
    <w:rsid w:val="009A285B"/>
    <w:rsid w:val="009A4D2E"/>
    <w:rsid w:val="009A6CB8"/>
    <w:rsid w:val="009A7C39"/>
    <w:rsid w:val="009C5BF0"/>
    <w:rsid w:val="009C6F6D"/>
    <w:rsid w:val="009D6A02"/>
    <w:rsid w:val="009E732F"/>
    <w:rsid w:val="009F10FE"/>
    <w:rsid w:val="009F31AE"/>
    <w:rsid w:val="009F405F"/>
    <w:rsid w:val="00A05304"/>
    <w:rsid w:val="00A06B06"/>
    <w:rsid w:val="00A21681"/>
    <w:rsid w:val="00A24D63"/>
    <w:rsid w:val="00A30C5F"/>
    <w:rsid w:val="00A5047F"/>
    <w:rsid w:val="00A51924"/>
    <w:rsid w:val="00A5248D"/>
    <w:rsid w:val="00A52D77"/>
    <w:rsid w:val="00A563F4"/>
    <w:rsid w:val="00A857B9"/>
    <w:rsid w:val="00A9024B"/>
    <w:rsid w:val="00A904DF"/>
    <w:rsid w:val="00A93B05"/>
    <w:rsid w:val="00AA4765"/>
    <w:rsid w:val="00AB3014"/>
    <w:rsid w:val="00AC3B04"/>
    <w:rsid w:val="00AC3D10"/>
    <w:rsid w:val="00AE45F6"/>
    <w:rsid w:val="00AE4BF2"/>
    <w:rsid w:val="00AF50FF"/>
    <w:rsid w:val="00AF5F3F"/>
    <w:rsid w:val="00AF6297"/>
    <w:rsid w:val="00B0120A"/>
    <w:rsid w:val="00B07D00"/>
    <w:rsid w:val="00B12A0E"/>
    <w:rsid w:val="00B1341F"/>
    <w:rsid w:val="00B17423"/>
    <w:rsid w:val="00B23349"/>
    <w:rsid w:val="00B2381A"/>
    <w:rsid w:val="00B46966"/>
    <w:rsid w:val="00B516FA"/>
    <w:rsid w:val="00B70513"/>
    <w:rsid w:val="00B72311"/>
    <w:rsid w:val="00B8220C"/>
    <w:rsid w:val="00B90748"/>
    <w:rsid w:val="00B96D7E"/>
    <w:rsid w:val="00BA33EC"/>
    <w:rsid w:val="00BA3467"/>
    <w:rsid w:val="00BB32DF"/>
    <w:rsid w:val="00BD01CE"/>
    <w:rsid w:val="00BE6663"/>
    <w:rsid w:val="00BF0489"/>
    <w:rsid w:val="00BF7C94"/>
    <w:rsid w:val="00C10EDC"/>
    <w:rsid w:val="00C11E59"/>
    <w:rsid w:val="00C20852"/>
    <w:rsid w:val="00C27499"/>
    <w:rsid w:val="00C51837"/>
    <w:rsid w:val="00C5519A"/>
    <w:rsid w:val="00C7712A"/>
    <w:rsid w:val="00C90BAE"/>
    <w:rsid w:val="00C979B5"/>
    <w:rsid w:val="00CA34CD"/>
    <w:rsid w:val="00CA4B51"/>
    <w:rsid w:val="00CA6629"/>
    <w:rsid w:val="00CB520D"/>
    <w:rsid w:val="00CD20FD"/>
    <w:rsid w:val="00CE0F16"/>
    <w:rsid w:val="00D04A6E"/>
    <w:rsid w:val="00D17F47"/>
    <w:rsid w:val="00D259BC"/>
    <w:rsid w:val="00D35E94"/>
    <w:rsid w:val="00D43E11"/>
    <w:rsid w:val="00D4424F"/>
    <w:rsid w:val="00D53B92"/>
    <w:rsid w:val="00D55C35"/>
    <w:rsid w:val="00DA4588"/>
    <w:rsid w:val="00DA58D6"/>
    <w:rsid w:val="00DC5A01"/>
    <w:rsid w:val="00DC745D"/>
    <w:rsid w:val="00DE12BB"/>
    <w:rsid w:val="00DE5AAB"/>
    <w:rsid w:val="00DF2577"/>
    <w:rsid w:val="00E131F3"/>
    <w:rsid w:val="00E1733A"/>
    <w:rsid w:val="00E24752"/>
    <w:rsid w:val="00E30142"/>
    <w:rsid w:val="00E305BA"/>
    <w:rsid w:val="00E32481"/>
    <w:rsid w:val="00E473F4"/>
    <w:rsid w:val="00E52B60"/>
    <w:rsid w:val="00E60528"/>
    <w:rsid w:val="00E670F9"/>
    <w:rsid w:val="00E70036"/>
    <w:rsid w:val="00E845EB"/>
    <w:rsid w:val="00E944CD"/>
    <w:rsid w:val="00EB160D"/>
    <w:rsid w:val="00EB254A"/>
    <w:rsid w:val="00EB5496"/>
    <w:rsid w:val="00EB57A1"/>
    <w:rsid w:val="00ED202D"/>
    <w:rsid w:val="00ED696A"/>
    <w:rsid w:val="00EE0E3B"/>
    <w:rsid w:val="00EE2A01"/>
    <w:rsid w:val="00EF2AC0"/>
    <w:rsid w:val="00F006B8"/>
    <w:rsid w:val="00F04EBC"/>
    <w:rsid w:val="00F16941"/>
    <w:rsid w:val="00F240E6"/>
    <w:rsid w:val="00F315C8"/>
    <w:rsid w:val="00F40BF1"/>
    <w:rsid w:val="00F43173"/>
    <w:rsid w:val="00F459D6"/>
    <w:rsid w:val="00F509F7"/>
    <w:rsid w:val="00F61E62"/>
    <w:rsid w:val="00F95B52"/>
    <w:rsid w:val="00FA3378"/>
    <w:rsid w:val="00FA36D2"/>
    <w:rsid w:val="00FA48A7"/>
    <w:rsid w:val="00FA6DF7"/>
    <w:rsid w:val="00FC4A39"/>
    <w:rsid w:val="00FD2095"/>
    <w:rsid w:val="00FD35AE"/>
    <w:rsid w:val="00FE7E54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56E9DD-244F-4E5B-A94F-1CE76E5E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bCs/>
      <w:caps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10">
    <w:name w:val="heading1"/>
    <w:basedOn w:val="Normal"/>
    <w:rPr>
      <w:b/>
      <w:bCs/>
      <w:szCs w:val="20"/>
    </w:rPr>
  </w:style>
  <w:style w:type="paragraph" w:customStyle="1" w:styleId="xl46">
    <w:name w:val="xl46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Normal1">
    <w:name w:val="Normal1"/>
    <w:basedOn w:val="DefaultParagraphFont"/>
  </w:style>
  <w:style w:type="character" w:styleId="Hyperlink">
    <w:name w:val="Hyperlink"/>
    <w:rPr>
      <w:strike w:val="0"/>
      <w:dstrike w:val="0"/>
      <w:color w:val="990000"/>
      <w:u w:val="none"/>
      <w:effect w:val="none"/>
    </w:rPr>
  </w:style>
  <w:style w:type="character" w:customStyle="1" w:styleId="lnheight1">
    <w:name w:val="ln_height1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character" w:customStyle="1" w:styleId="st">
    <w:name w:val="st"/>
    <w:basedOn w:val="DefaultParagraphFont"/>
    <w:rsid w:val="00B516FA"/>
  </w:style>
  <w:style w:type="character" w:styleId="Emphasis">
    <w:name w:val="Emphasis"/>
    <w:uiPriority w:val="20"/>
    <w:qFormat/>
    <w:rsid w:val="00B516FA"/>
    <w:rPr>
      <w:i/>
      <w:iCs/>
    </w:rPr>
  </w:style>
  <w:style w:type="paragraph" w:styleId="BalloonText">
    <w:name w:val="Balloon Text"/>
    <w:basedOn w:val="Normal"/>
    <w:link w:val="BalloonTextChar"/>
    <w:rsid w:val="00C7712A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C7712A"/>
    <w:rPr>
      <w:rFonts w:ascii="Tahoma" w:hAnsi="Tahoma" w:cs="Tahoma"/>
      <w:sz w:val="16"/>
      <w:szCs w:val="16"/>
      <w:lang w:val="en-US" w:eastAsia="en-US"/>
    </w:rPr>
  </w:style>
  <w:style w:type="paragraph" w:customStyle="1" w:styleId="Style1">
    <w:name w:val="Style1"/>
    <w:basedOn w:val="Normal"/>
    <w:rsid w:val="005649EC"/>
    <w:pPr>
      <w:numPr>
        <w:numId w:val="29"/>
      </w:numPr>
      <w:spacing w:line="360" w:lineRule="auto"/>
      <w:jc w:val="both"/>
    </w:pPr>
    <w:rPr>
      <w:rFonts w:eastAsia="Calibri"/>
      <w:lang w:eastAsia="lt-LT"/>
    </w:rPr>
  </w:style>
  <w:style w:type="paragraph" w:customStyle="1" w:styleId="Style2">
    <w:name w:val="Style2"/>
    <w:basedOn w:val="Normal"/>
    <w:rsid w:val="005649EC"/>
    <w:pPr>
      <w:numPr>
        <w:ilvl w:val="1"/>
        <w:numId w:val="29"/>
      </w:numPr>
      <w:spacing w:line="360" w:lineRule="auto"/>
      <w:jc w:val="both"/>
    </w:pPr>
    <w:rPr>
      <w:rFonts w:eastAsia="Calibri"/>
      <w:lang w:eastAsia="lt-LT"/>
    </w:rPr>
  </w:style>
  <w:style w:type="character" w:styleId="CommentReference">
    <w:name w:val="annotation reference"/>
    <w:rsid w:val="008E0376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8E0376"/>
    <w:rPr>
      <w:lang w:val="lt-LT"/>
    </w:rPr>
  </w:style>
  <w:style w:type="paragraph" w:styleId="CommentSubject">
    <w:name w:val="annotation subject"/>
    <w:basedOn w:val="CommentText"/>
    <w:next w:val="CommentText"/>
    <w:link w:val="CommentSubjectChar"/>
    <w:rsid w:val="008E0376"/>
    <w:rPr>
      <w:b/>
      <w:bCs/>
    </w:rPr>
  </w:style>
  <w:style w:type="character" w:customStyle="1" w:styleId="CommentSubjectChar">
    <w:name w:val="Comment Subject Char"/>
    <w:link w:val="CommentSubject"/>
    <w:rsid w:val="008E0376"/>
    <w:rPr>
      <w:b/>
      <w:bCs/>
      <w:lang w:val="lt-LT"/>
    </w:rPr>
  </w:style>
  <w:style w:type="paragraph" w:styleId="ListParagraph">
    <w:name w:val="List Paragraph"/>
    <w:basedOn w:val="Normal"/>
    <w:uiPriority w:val="34"/>
    <w:qFormat/>
    <w:rsid w:val="00C20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26550C"/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ys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VVG</Company>
  <LinksUpToDate>false</LinksUpToDate>
  <CharactersWithSpaces>5744</CharactersWithSpaces>
  <SharedDoc>false</SharedDoc>
  <HLinks>
    <vt:vector size="6" baseType="variant">
      <vt:variant>
        <vt:i4>8061053</vt:i4>
      </vt:variant>
      <vt:variant>
        <vt:i4>-1</vt:i4>
      </vt:variant>
      <vt:variant>
        <vt:i4>1026</vt:i4>
      </vt:variant>
      <vt:variant>
        <vt:i4>1</vt:i4>
      </vt:variant>
      <vt:variant>
        <vt:lpwstr>http://www.svic.lt/KBPP/apzvalga/img_site/SP_logas.gif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cp:lastModifiedBy>Birute B</cp:lastModifiedBy>
  <cp:revision>32</cp:revision>
  <cp:lastPrinted>2016-01-29T10:53:00Z</cp:lastPrinted>
  <dcterms:created xsi:type="dcterms:W3CDTF">2016-03-15T11:22:00Z</dcterms:created>
  <dcterms:modified xsi:type="dcterms:W3CDTF">2016-03-21T10:44:00Z</dcterms:modified>
</cp:coreProperties>
</file>